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F9860" w14:textId="77777777" w:rsidR="00882756" w:rsidRDefault="00882756" w:rsidP="00760A7C">
      <w:pPr>
        <w:pStyle w:val="A-Body"/>
      </w:pPr>
      <w:r w:rsidRPr="008A66D3">
        <w:rPr>
          <w:noProof/>
        </w:rPr>
        <w:drawing>
          <wp:anchor distT="0" distB="0" distL="114300" distR="114300" simplePos="0" relativeHeight="251659264" behindDoc="0" locked="0" layoutInCell="1" allowOverlap="1" wp14:anchorId="5AB6C63D" wp14:editId="30DFF105">
            <wp:simplePos x="0" y="0"/>
            <wp:positionH relativeFrom="margin">
              <wp:posOffset>2228850</wp:posOffset>
            </wp:positionH>
            <wp:positionV relativeFrom="margin">
              <wp:posOffset>-470535</wp:posOffset>
            </wp:positionV>
            <wp:extent cx="1219200" cy="706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706755"/>
                    </a:xfrm>
                    <a:prstGeom prst="rect">
                      <a:avLst/>
                    </a:prstGeom>
                  </pic:spPr>
                </pic:pic>
              </a:graphicData>
            </a:graphic>
          </wp:anchor>
        </w:drawing>
      </w:r>
    </w:p>
    <w:p w14:paraId="31A54BCE" w14:textId="77777777" w:rsidR="00576027" w:rsidRPr="008C5A38" w:rsidRDefault="008A66D3" w:rsidP="008C5A38">
      <w:pPr>
        <w:pStyle w:val="Heading1"/>
      </w:pPr>
      <w:bookmarkStart w:id="0" w:name="_Hlk80268542"/>
      <w:r w:rsidRPr="008C5A38">
        <w:t>POSITION DESCRIPTION</w:t>
      </w:r>
    </w:p>
    <w:tbl>
      <w:tblPr>
        <w:tblStyle w:val="TableGrid"/>
        <w:tblW w:w="8955"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3858"/>
        <w:gridCol w:w="5097"/>
      </w:tblGrid>
      <w:tr w:rsidR="008A66D3" w:rsidRPr="00091FD4" w14:paraId="4FA96C77" w14:textId="77777777" w:rsidTr="008A66D3">
        <w:trPr>
          <w:trHeight w:val="332"/>
        </w:trPr>
        <w:tc>
          <w:tcPr>
            <w:tcW w:w="3858" w:type="dxa"/>
            <w:tcBorders>
              <w:bottom w:val="single" w:sz="4" w:space="0" w:color="A6A6A6" w:themeColor="background1" w:themeShade="A6"/>
            </w:tcBorders>
          </w:tcPr>
          <w:bookmarkEnd w:id="0"/>
          <w:p w14:paraId="2D59E8C4" w14:textId="77777777" w:rsidR="008A66D3" w:rsidRPr="00091FD4" w:rsidRDefault="008A66D3" w:rsidP="00760A7C">
            <w:r w:rsidRPr="00091FD4">
              <w:t>POSITION TITLE</w:t>
            </w:r>
          </w:p>
        </w:tc>
        <w:tc>
          <w:tcPr>
            <w:tcW w:w="5097" w:type="dxa"/>
            <w:tcBorders>
              <w:bottom w:val="single" w:sz="4" w:space="0" w:color="A6A6A6" w:themeColor="background1" w:themeShade="A6"/>
            </w:tcBorders>
          </w:tcPr>
          <w:sdt>
            <w:sdtPr>
              <w:rPr>
                <w:szCs w:val="22"/>
              </w:rPr>
              <w:alias w:val="Enter Position Title of job"/>
              <w:tag w:val="Enter Position Title of job"/>
              <w:id w:val="-1544201303"/>
              <w:placeholder>
                <w:docPart w:val="02DB22591E4C45DCBAA4017403DFBA54"/>
              </w:placeholder>
            </w:sdtPr>
            <w:sdtContent>
              <w:p w14:paraId="6D437341" w14:textId="77777777" w:rsidR="008A66D3" w:rsidRPr="00091FD4" w:rsidRDefault="007D7396" w:rsidP="00760A7C">
                <w:pPr>
                  <w:rPr>
                    <w:szCs w:val="22"/>
                  </w:rPr>
                </w:pPr>
                <w:r w:rsidRPr="007D7396">
                  <w:rPr>
                    <w:szCs w:val="22"/>
                  </w:rPr>
                  <w:t xml:space="preserve">Project Manager </w:t>
                </w:r>
                <w:r w:rsidR="004E483C">
                  <w:rPr>
                    <w:szCs w:val="22"/>
                  </w:rPr>
                  <w:t xml:space="preserve">- </w:t>
                </w:r>
                <w:r w:rsidRPr="007D7396">
                  <w:rPr>
                    <w:szCs w:val="22"/>
                  </w:rPr>
                  <w:t>PMO Lead</w:t>
                </w:r>
              </w:p>
            </w:sdtContent>
          </w:sdt>
        </w:tc>
      </w:tr>
      <w:tr w:rsidR="008A66D3" w:rsidRPr="00091FD4" w14:paraId="452E1D90" w14:textId="77777777" w:rsidTr="008A66D3">
        <w:trPr>
          <w:trHeight w:val="332"/>
        </w:trPr>
        <w:tc>
          <w:tcPr>
            <w:tcW w:w="3858" w:type="dxa"/>
            <w:tcBorders>
              <w:top w:val="single" w:sz="4" w:space="0" w:color="A6A6A6" w:themeColor="background1" w:themeShade="A6"/>
              <w:bottom w:val="single" w:sz="4" w:space="0" w:color="A6A6A6" w:themeColor="background1" w:themeShade="A6"/>
            </w:tcBorders>
          </w:tcPr>
          <w:p w14:paraId="31B2E1C8" w14:textId="77777777" w:rsidR="008A66D3" w:rsidRPr="00091FD4" w:rsidRDefault="008A66D3" w:rsidP="00760A7C">
            <w:pPr>
              <w:rPr>
                <w:szCs w:val="22"/>
              </w:rPr>
            </w:pPr>
            <w:r w:rsidRPr="00091FD4">
              <w:t>DIRECTORATE</w:t>
            </w:r>
            <w:r w:rsidR="00B861F1">
              <w:t xml:space="preserve"> - </w:t>
            </w:r>
            <w:r w:rsidRPr="00091FD4">
              <w:t>SECTION</w:t>
            </w:r>
          </w:p>
        </w:tc>
        <w:tc>
          <w:tcPr>
            <w:tcW w:w="5097" w:type="dxa"/>
            <w:tcBorders>
              <w:top w:val="single" w:sz="4" w:space="0" w:color="A6A6A6" w:themeColor="background1" w:themeShade="A6"/>
              <w:bottom w:val="single" w:sz="4" w:space="0" w:color="A6A6A6" w:themeColor="background1" w:themeShade="A6"/>
            </w:tcBorders>
          </w:tcPr>
          <w:sdt>
            <w:sdtPr>
              <w:rPr>
                <w:szCs w:val="22"/>
              </w:rPr>
              <w:alias w:val="Enter Directorate/Section"/>
              <w:tag w:val="Enter Directorate/Section"/>
              <w:id w:val="779216101"/>
              <w:placeholder>
                <w:docPart w:val="02DB22591E4C45DCBAA4017403DFBA54"/>
              </w:placeholder>
            </w:sdtPr>
            <w:sdtContent>
              <w:p w14:paraId="368C7340" w14:textId="77777777" w:rsidR="008A66D3" w:rsidRPr="00091FD4" w:rsidRDefault="007D7396" w:rsidP="00760A7C">
                <w:pPr>
                  <w:rPr>
                    <w:szCs w:val="22"/>
                  </w:rPr>
                </w:pPr>
                <w:r>
                  <w:rPr>
                    <w:szCs w:val="22"/>
                  </w:rPr>
                  <w:t xml:space="preserve">Development Services </w:t>
                </w:r>
                <w:r w:rsidR="004E483C">
                  <w:rPr>
                    <w:szCs w:val="22"/>
                  </w:rPr>
                  <w:t>–</w:t>
                </w:r>
                <w:r>
                  <w:rPr>
                    <w:szCs w:val="22"/>
                  </w:rPr>
                  <w:t xml:space="preserve"> </w:t>
                </w:r>
                <w:r w:rsidR="004E483C">
                  <w:rPr>
                    <w:szCs w:val="22"/>
                  </w:rPr>
                  <w:t>City Transformation</w:t>
                </w:r>
              </w:p>
            </w:sdtContent>
          </w:sdt>
        </w:tc>
      </w:tr>
      <w:tr w:rsidR="008A66D3" w:rsidRPr="00091FD4" w14:paraId="0B546446" w14:textId="77777777" w:rsidTr="008A66D3">
        <w:trPr>
          <w:trHeight w:val="332"/>
        </w:trPr>
        <w:tc>
          <w:tcPr>
            <w:tcW w:w="3858" w:type="dxa"/>
            <w:tcBorders>
              <w:top w:val="single" w:sz="4" w:space="0" w:color="A6A6A6" w:themeColor="background1" w:themeShade="A6"/>
              <w:bottom w:val="single" w:sz="4" w:space="0" w:color="A6A6A6" w:themeColor="background1" w:themeShade="A6"/>
            </w:tcBorders>
          </w:tcPr>
          <w:p w14:paraId="153109D0" w14:textId="17193303" w:rsidR="008A66D3" w:rsidRPr="00091FD4" w:rsidRDefault="008A66D3" w:rsidP="00760A7C">
            <w:pPr>
              <w:rPr>
                <w:szCs w:val="22"/>
              </w:rPr>
            </w:pPr>
            <w:r w:rsidRPr="00091FD4">
              <w:t>LEVEL</w:t>
            </w:r>
            <w:r w:rsidR="0055561C">
              <w:t xml:space="preserve"> </w:t>
            </w:r>
          </w:p>
        </w:tc>
        <w:sdt>
          <w:sdtPr>
            <w:rPr>
              <w:szCs w:val="22"/>
            </w:rPr>
            <w:alias w:val="Enter Level and Agreement type"/>
            <w:tag w:val="Enter Level and Agreement type"/>
            <w:id w:val="-1081609110"/>
            <w:placeholder>
              <w:docPart w:val="02DB22591E4C45DCBAA4017403DFBA54"/>
            </w:placeholder>
          </w:sdtPr>
          <w:sdtContent>
            <w:tc>
              <w:tcPr>
                <w:tcW w:w="5097" w:type="dxa"/>
                <w:tcBorders>
                  <w:top w:val="single" w:sz="4" w:space="0" w:color="A6A6A6" w:themeColor="background1" w:themeShade="A6"/>
                  <w:bottom w:val="single" w:sz="4" w:space="0" w:color="A6A6A6" w:themeColor="background1" w:themeShade="A6"/>
                </w:tcBorders>
              </w:tcPr>
              <w:p w14:paraId="155224A4" w14:textId="375ECB7D" w:rsidR="008A66D3" w:rsidRPr="00091FD4" w:rsidRDefault="00F904F4" w:rsidP="00760A7C">
                <w:pPr>
                  <w:rPr>
                    <w:szCs w:val="22"/>
                  </w:rPr>
                </w:pPr>
                <w:r>
                  <w:rPr>
                    <w:szCs w:val="22"/>
                  </w:rPr>
                  <w:t>Negotiated Contract</w:t>
                </w:r>
              </w:p>
            </w:tc>
          </w:sdtContent>
        </w:sdt>
      </w:tr>
      <w:tr w:rsidR="008A66D3" w:rsidRPr="00091FD4" w14:paraId="402A7BD0" w14:textId="77777777" w:rsidTr="008A66D3">
        <w:trPr>
          <w:trHeight w:val="332"/>
        </w:trPr>
        <w:tc>
          <w:tcPr>
            <w:tcW w:w="3858" w:type="dxa"/>
            <w:tcBorders>
              <w:top w:val="single" w:sz="4" w:space="0" w:color="A6A6A6" w:themeColor="background1" w:themeShade="A6"/>
              <w:bottom w:val="single" w:sz="4" w:space="0" w:color="A6A6A6" w:themeColor="background1" w:themeShade="A6"/>
            </w:tcBorders>
          </w:tcPr>
          <w:p w14:paraId="3F9789DA" w14:textId="77777777" w:rsidR="008A66D3" w:rsidRPr="00091FD4" w:rsidRDefault="008A66D3" w:rsidP="00760A7C">
            <w:pPr>
              <w:rPr>
                <w:szCs w:val="22"/>
              </w:rPr>
            </w:pPr>
            <w:r w:rsidRPr="00091FD4">
              <w:t>RESPONSIBLE TO</w:t>
            </w:r>
          </w:p>
        </w:tc>
        <w:sdt>
          <w:sdtPr>
            <w:rPr>
              <w:szCs w:val="22"/>
            </w:rPr>
            <w:alias w:val="Enter Position Title report to"/>
            <w:tag w:val="Enter Position Title report to"/>
            <w:id w:val="1807895957"/>
            <w:placeholder>
              <w:docPart w:val="02DB22591E4C45DCBAA4017403DFBA54"/>
            </w:placeholder>
          </w:sdtPr>
          <w:sdtContent>
            <w:tc>
              <w:tcPr>
                <w:tcW w:w="5097" w:type="dxa"/>
                <w:tcBorders>
                  <w:top w:val="single" w:sz="4" w:space="0" w:color="A6A6A6" w:themeColor="background1" w:themeShade="A6"/>
                  <w:bottom w:val="single" w:sz="4" w:space="0" w:color="A6A6A6" w:themeColor="background1" w:themeShade="A6"/>
                </w:tcBorders>
              </w:tcPr>
              <w:p w14:paraId="3390416B" w14:textId="6DF9108D" w:rsidR="008A66D3" w:rsidRPr="00091FD4" w:rsidRDefault="004E483C" w:rsidP="00760A7C">
                <w:pPr>
                  <w:rPr>
                    <w:szCs w:val="22"/>
                  </w:rPr>
                </w:pPr>
                <w:r>
                  <w:rPr>
                    <w:szCs w:val="22"/>
                  </w:rPr>
                  <w:t>Program Manager</w:t>
                </w:r>
              </w:p>
            </w:tc>
          </w:sdtContent>
        </w:sdt>
      </w:tr>
    </w:tbl>
    <w:p w14:paraId="38DCC184" w14:textId="77777777" w:rsidR="008A66D3" w:rsidRDefault="008A66D3" w:rsidP="00760A7C"/>
    <w:p w14:paraId="07F8AE76" w14:textId="77777777" w:rsidR="000B6CBC" w:rsidRPr="00354033" w:rsidRDefault="000B6CBC" w:rsidP="000B6CBC">
      <w:pPr>
        <w:pStyle w:val="Heading2"/>
        <w:rPr>
          <w:color w:val="194243"/>
          <w:sz w:val="24"/>
          <w:szCs w:val="24"/>
        </w:rPr>
      </w:pPr>
      <w:r w:rsidRPr="00354033">
        <w:rPr>
          <w:color w:val="194243"/>
          <w:sz w:val="24"/>
          <w:szCs w:val="24"/>
        </w:rPr>
        <w:t>OUR VISION</w:t>
      </w:r>
    </w:p>
    <w:p w14:paraId="6A499F9C" w14:textId="77777777" w:rsidR="000B6CBC" w:rsidRDefault="000B6CBC" w:rsidP="000B6CBC">
      <w:pPr>
        <w:rPr>
          <w:lang w:eastAsia="en-AU"/>
        </w:rPr>
      </w:pPr>
      <w:r w:rsidRPr="008A66D3">
        <w:rPr>
          <w:lang w:eastAsia="en-AU"/>
        </w:rPr>
        <w:t>Connected Communities, Valuing Nature and Creating our Future Together</w:t>
      </w:r>
      <w:r>
        <w:rPr>
          <w:lang w:eastAsia="en-AU"/>
        </w:rPr>
        <w:t>.</w:t>
      </w:r>
    </w:p>
    <w:p w14:paraId="257D0D19" w14:textId="77777777" w:rsidR="000B6CBC" w:rsidRPr="008A66D3" w:rsidRDefault="000B6CBC" w:rsidP="000B6CBC">
      <w:pPr>
        <w:rPr>
          <w:lang w:eastAsia="en-AU"/>
        </w:rPr>
      </w:pPr>
    </w:p>
    <w:p w14:paraId="496C415D" w14:textId="77777777" w:rsidR="000B6CBC" w:rsidRPr="00354033" w:rsidRDefault="000B6CBC" w:rsidP="000B6CBC">
      <w:pPr>
        <w:pStyle w:val="Heading2"/>
        <w:rPr>
          <w:color w:val="194243"/>
          <w:sz w:val="24"/>
          <w:szCs w:val="24"/>
        </w:rPr>
      </w:pPr>
      <w:r w:rsidRPr="00354033">
        <w:rPr>
          <w:color w:val="194243"/>
          <w:sz w:val="24"/>
          <w:szCs w:val="24"/>
        </w:rPr>
        <w:t>OUR SIMPLE GUIDING PRINCIPLES</w:t>
      </w:r>
    </w:p>
    <w:p w14:paraId="591458FC" w14:textId="77777777" w:rsidR="000B6CBC" w:rsidRDefault="000B6CBC" w:rsidP="000B6CBC">
      <w:pPr>
        <w:rPr>
          <w:lang w:eastAsia="en-AU"/>
        </w:rPr>
      </w:pPr>
      <w:r w:rsidRPr="008A66D3">
        <w:rPr>
          <w:lang w:eastAsia="en-AU"/>
        </w:rPr>
        <w:t>Ensure everything we do will make Kalamunda socially, environmentally and economically sustainable.</w:t>
      </w:r>
    </w:p>
    <w:p w14:paraId="7CA6B155" w14:textId="77777777" w:rsidR="000B6CBC" w:rsidRDefault="000B6CBC" w:rsidP="000B6CBC">
      <w:pPr>
        <w:rPr>
          <w:lang w:eastAsia="en-AU"/>
        </w:rPr>
      </w:pPr>
    </w:p>
    <w:p w14:paraId="21EDF866" w14:textId="77777777" w:rsidR="000B6CBC" w:rsidRPr="00354033" w:rsidRDefault="000B6CBC" w:rsidP="000B6CBC">
      <w:pPr>
        <w:pStyle w:val="Heading2"/>
        <w:rPr>
          <w:color w:val="194243"/>
          <w:sz w:val="24"/>
          <w:szCs w:val="24"/>
        </w:rPr>
      </w:pPr>
      <w:r w:rsidRPr="00354033">
        <w:rPr>
          <w:color w:val="194243"/>
          <w:sz w:val="24"/>
          <w:szCs w:val="24"/>
        </w:rPr>
        <w:t>OUR VALUES</w:t>
      </w:r>
    </w:p>
    <w:p w14:paraId="415F37E6" w14:textId="77777777" w:rsidR="000B6CBC" w:rsidRPr="008A66D3" w:rsidRDefault="000B6CBC" w:rsidP="00C5174B">
      <w:pPr>
        <w:spacing w:after="240"/>
        <w:ind w:left="2160" w:hanging="2160"/>
        <w:rPr>
          <w:lang w:eastAsia="en-AU"/>
        </w:rPr>
      </w:pPr>
      <w:r w:rsidRPr="000B6CBC">
        <w:rPr>
          <w:lang w:eastAsia="en-AU"/>
        </w:rPr>
        <w:t>SERVICE</w:t>
      </w:r>
      <w:r w:rsidR="00C5174B">
        <w:rPr>
          <w:lang w:eastAsia="en-AU"/>
        </w:rPr>
        <w:t xml:space="preserve"> </w:t>
      </w:r>
      <w:r w:rsidR="00C5174B">
        <w:rPr>
          <w:lang w:eastAsia="en-AU"/>
        </w:rPr>
        <w:tab/>
      </w:r>
      <w:r w:rsidRPr="008A66D3">
        <w:rPr>
          <w:lang w:eastAsia="en-AU"/>
        </w:rPr>
        <w:t>Provide excellent customer service at all times</w:t>
      </w:r>
      <w:r>
        <w:rPr>
          <w:lang w:eastAsia="en-AU"/>
        </w:rPr>
        <w:t>,</w:t>
      </w:r>
      <w:r w:rsidRPr="008A66D3">
        <w:rPr>
          <w:lang w:eastAsia="en-AU"/>
        </w:rPr>
        <w:t xml:space="preserve"> through effective listening and understanding</w:t>
      </w:r>
      <w:r>
        <w:rPr>
          <w:lang w:eastAsia="en-AU"/>
        </w:rPr>
        <w:t>,</w:t>
      </w:r>
      <w:r w:rsidRPr="008A66D3">
        <w:rPr>
          <w:lang w:eastAsia="en-AU"/>
        </w:rPr>
        <w:t xml:space="preserve"> </w:t>
      </w:r>
      <w:proofErr w:type="gramStart"/>
      <w:r w:rsidRPr="008A66D3">
        <w:rPr>
          <w:lang w:eastAsia="en-AU"/>
        </w:rPr>
        <w:t>in order to</w:t>
      </w:r>
      <w:proofErr w:type="gramEnd"/>
      <w:r w:rsidRPr="008A66D3">
        <w:rPr>
          <w:lang w:eastAsia="en-AU"/>
        </w:rPr>
        <w:t xml:space="preserve"> go beyond the commonplace when we serve others.</w:t>
      </w:r>
    </w:p>
    <w:p w14:paraId="7CF03A08" w14:textId="77777777" w:rsidR="000B6CBC" w:rsidRPr="008A66D3" w:rsidRDefault="000B6CBC" w:rsidP="00C5174B">
      <w:pPr>
        <w:spacing w:after="240"/>
        <w:ind w:left="2160" w:hanging="2160"/>
        <w:rPr>
          <w:lang w:eastAsia="en-AU"/>
        </w:rPr>
      </w:pPr>
      <w:r w:rsidRPr="000B6CBC">
        <w:rPr>
          <w:lang w:eastAsia="en-AU"/>
        </w:rPr>
        <w:t>PROFESSIONALISM</w:t>
      </w:r>
      <w:r w:rsidR="00C5174B">
        <w:rPr>
          <w:lang w:eastAsia="en-AU"/>
        </w:rPr>
        <w:t xml:space="preserve"> </w:t>
      </w:r>
      <w:r w:rsidR="00C5174B">
        <w:rPr>
          <w:lang w:eastAsia="en-AU"/>
        </w:rPr>
        <w:tab/>
      </w:r>
      <w:r w:rsidRPr="008A66D3">
        <w:rPr>
          <w:lang w:eastAsia="en-AU"/>
        </w:rPr>
        <w:t xml:space="preserve">Maintain professionalism by upholding the corporate image, speaking carefully and acting quickly to ensure others know we are reliable, respectful and competent. </w:t>
      </w:r>
    </w:p>
    <w:p w14:paraId="26EF500D" w14:textId="77777777" w:rsidR="000B6CBC" w:rsidRPr="008A66D3" w:rsidRDefault="000B6CBC" w:rsidP="00C5174B">
      <w:pPr>
        <w:ind w:left="2160" w:hanging="2160"/>
        <w:rPr>
          <w:lang w:eastAsia="en-AU"/>
        </w:rPr>
      </w:pPr>
      <w:r w:rsidRPr="000B6CBC">
        <w:rPr>
          <w:lang w:eastAsia="en-AU"/>
        </w:rPr>
        <w:t>QUALITY</w:t>
      </w:r>
      <w:r w:rsidR="00C5174B">
        <w:rPr>
          <w:lang w:eastAsia="en-AU"/>
        </w:rPr>
        <w:t xml:space="preserve"> </w:t>
      </w:r>
      <w:r w:rsidR="00C5174B">
        <w:rPr>
          <w:lang w:eastAsia="en-AU"/>
        </w:rPr>
        <w:tab/>
      </w:r>
      <w:r w:rsidRPr="008A66D3">
        <w:rPr>
          <w:lang w:eastAsia="en-AU"/>
        </w:rPr>
        <w:t xml:space="preserve">Uphold quality and show initiative through clear thinking, planning mindfully, acting decisively, measuring carefully and regularly reviewing the goals to be achieved. </w:t>
      </w:r>
    </w:p>
    <w:p w14:paraId="45DEC209" w14:textId="77777777" w:rsidR="000B6CBC" w:rsidRDefault="000B6CBC" w:rsidP="00760A7C"/>
    <w:p w14:paraId="0DC6BFC5" w14:textId="7905DE2A" w:rsidR="008A66D3" w:rsidRDefault="00F904F4" w:rsidP="00760A7C">
      <w:pPr>
        <w:pStyle w:val="Heading3"/>
        <w:rPr>
          <w:rFonts w:cs="Open Sans"/>
          <w:color w:val="EB902C"/>
        </w:rPr>
      </w:pPr>
      <w:r>
        <w:rPr>
          <w:rFonts w:ascii="Open Sans" w:hAnsi="Open Sans" w:cs="Open Sans"/>
          <w:b/>
          <w:bCs/>
          <w:noProof/>
        </w:rPr>
        <w:drawing>
          <wp:anchor distT="0" distB="0" distL="114300" distR="114300" simplePos="0" relativeHeight="251661312" behindDoc="0" locked="0" layoutInCell="1" allowOverlap="1" wp14:anchorId="14D43C5D" wp14:editId="0B9C6235">
            <wp:simplePos x="0" y="0"/>
            <wp:positionH relativeFrom="margin">
              <wp:align>left</wp:align>
            </wp:positionH>
            <wp:positionV relativeFrom="margin">
              <wp:posOffset>5695950</wp:posOffset>
            </wp:positionV>
            <wp:extent cx="5400675" cy="3095625"/>
            <wp:effectExtent l="0" t="0" r="28575"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8A66D3" w:rsidRPr="00354033">
        <w:rPr>
          <w:rFonts w:cs="Open Sans"/>
          <w:color w:val="EB902C"/>
        </w:rPr>
        <w:t>ORGANISATIONAL STRUCTURE &amp; FUNCTIONS</w:t>
      </w:r>
    </w:p>
    <w:p w14:paraId="1CB79CA5" w14:textId="15CACF93" w:rsidR="00880500" w:rsidRPr="00880500" w:rsidRDefault="00880500" w:rsidP="00880500">
      <w:pPr>
        <w:rPr>
          <w:lang w:eastAsia="en-AU"/>
        </w:rPr>
      </w:pPr>
    </w:p>
    <w:p w14:paraId="4B0122A2" w14:textId="2E43C5BE" w:rsidR="00862A2D" w:rsidRPr="00882756" w:rsidRDefault="00862A2D" w:rsidP="00862A2D"/>
    <w:p w14:paraId="131F6171" w14:textId="77777777" w:rsidR="00882756" w:rsidRPr="00354033" w:rsidRDefault="00760A7C" w:rsidP="00760A7C">
      <w:pPr>
        <w:pStyle w:val="Heading3"/>
        <w:rPr>
          <w:rFonts w:cs="Open Sans"/>
          <w:color w:val="EB902C"/>
        </w:rPr>
      </w:pPr>
      <w:r w:rsidRPr="00354033">
        <w:rPr>
          <w:rFonts w:cs="Open Sans"/>
          <w:color w:val="EB902C"/>
        </w:rPr>
        <w:lastRenderedPageBreak/>
        <w:t>THE OVERALL OBJECTIVE OF THIS POSITION</w:t>
      </w:r>
    </w:p>
    <w:p w14:paraId="35E9DBA2" w14:textId="77777777" w:rsidR="005E638C" w:rsidRPr="00F904F4" w:rsidRDefault="007D7396" w:rsidP="007D7396">
      <w:pPr>
        <w:pStyle w:val="NoSpacing"/>
        <w:numPr>
          <w:ilvl w:val="0"/>
          <w:numId w:val="0"/>
        </w:numPr>
        <w:rPr>
          <w:rFonts w:eastAsiaTheme="minorHAnsi"/>
          <w:lang w:eastAsia="en-US"/>
        </w:rPr>
      </w:pPr>
      <w:r w:rsidRPr="00F904F4">
        <w:rPr>
          <w:rFonts w:eastAsiaTheme="minorHAnsi"/>
          <w:lang w:eastAsia="en-US"/>
        </w:rPr>
        <w:t xml:space="preserve">The Project </w:t>
      </w:r>
      <w:r w:rsidR="004E483C" w:rsidRPr="00F904F4">
        <w:rPr>
          <w:rFonts w:eastAsiaTheme="minorHAnsi"/>
          <w:lang w:eastAsia="en-US"/>
        </w:rPr>
        <w:t>Manager -</w:t>
      </w:r>
      <w:r w:rsidRPr="00F904F4">
        <w:rPr>
          <w:rFonts w:eastAsiaTheme="minorHAnsi"/>
          <w:lang w:eastAsia="en-US"/>
        </w:rPr>
        <w:t xml:space="preserve"> </w:t>
      </w:r>
      <w:r w:rsidR="004E483C" w:rsidRPr="00F904F4">
        <w:rPr>
          <w:rFonts w:eastAsiaTheme="minorHAnsi"/>
          <w:lang w:eastAsia="en-US"/>
        </w:rPr>
        <w:t>PMO</w:t>
      </w:r>
      <w:r w:rsidRPr="00F904F4">
        <w:rPr>
          <w:rFonts w:eastAsiaTheme="minorHAnsi"/>
          <w:lang w:eastAsia="en-US"/>
        </w:rPr>
        <w:t xml:space="preserve"> Lead is integral to the Council’s success, overseeing the Project Management Framework with a focus on efficiency and excellence. This role provides specialist advice and support, empowering teams across the Council to achieve their project goals. By setting high standards of work performance and positively influencing teams, the role ensures the Council’s vision is clearly communicated and upheld. Collaboration with key stakeholders across various sections and departments is essential to align Project Management Office requirements. </w:t>
      </w:r>
    </w:p>
    <w:p w14:paraId="679B9670" w14:textId="77777777" w:rsidR="004079D6" w:rsidRPr="00F904F4" w:rsidRDefault="007D7396" w:rsidP="007D7396">
      <w:pPr>
        <w:pStyle w:val="NoSpacing"/>
        <w:numPr>
          <w:ilvl w:val="0"/>
          <w:numId w:val="0"/>
        </w:numPr>
        <w:rPr>
          <w:rFonts w:eastAsiaTheme="minorHAnsi"/>
          <w:lang w:eastAsia="en-US"/>
        </w:rPr>
      </w:pPr>
      <w:r w:rsidRPr="00F904F4">
        <w:rPr>
          <w:rFonts w:eastAsiaTheme="minorHAnsi"/>
          <w:lang w:eastAsia="en-US"/>
        </w:rPr>
        <w:t>The role also involves establishing a comprehensive suite of tools and resources to assist project managers in scoping, managing, and reviewing projects throughout their lifecycle. Additionally, it is responsible for developing and maintaining all project management documentation and delivering regular portfolio reports to management, Elected Members, and the community. This position is crucial in fostering a culture of continuous improvement and collaboration within the Council.</w:t>
      </w:r>
    </w:p>
    <w:p w14:paraId="56E7368E" w14:textId="77777777" w:rsidR="007D7396" w:rsidRPr="007D7396" w:rsidRDefault="007D7396" w:rsidP="007D7396">
      <w:pPr>
        <w:pStyle w:val="NoSpacing"/>
        <w:numPr>
          <w:ilvl w:val="0"/>
          <w:numId w:val="0"/>
        </w:numPr>
        <w:rPr>
          <w:rFonts w:eastAsiaTheme="minorHAnsi"/>
          <w:lang w:eastAsia="en-US"/>
        </w:rPr>
      </w:pPr>
    </w:p>
    <w:p w14:paraId="7F24C6B1" w14:textId="77777777" w:rsidR="00E821C2" w:rsidRDefault="00E821C2" w:rsidP="00E821C2">
      <w:pPr>
        <w:pStyle w:val="Heading3"/>
        <w:rPr>
          <w:rFonts w:cs="Open Sans"/>
          <w:color w:val="EB902C"/>
        </w:rPr>
      </w:pPr>
      <w:r>
        <w:rPr>
          <w:rFonts w:cs="Open Sans"/>
          <w:color w:val="EB902C"/>
        </w:rPr>
        <w:t>KEY RESULT AREAS</w:t>
      </w:r>
    </w:p>
    <w:p w14:paraId="40E75DBA" w14:textId="77777777" w:rsidR="004E483C" w:rsidRPr="00F904F4" w:rsidRDefault="004E483C" w:rsidP="00F904F4">
      <w:pPr>
        <w:pStyle w:val="Heading5"/>
        <w:rPr>
          <w:rFonts w:ascii="Fira Sans" w:hAnsi="Fira Sans" w:cs="Tahoma"/>
          <w:color w:val="1C6058"/>
          <w:sz w:val="22"/>
          <w:szCs w:val="22"/>
        </w:rPr>
      </w:pPr>
      <w:bookmarkStart w:id="1" w:name="_Hlk32997777"/>
      <w:r w:rsidRPr="00F904F4">
        <w:rPr>
          <w:rFonts w:ascii="Fira Sans" w:hAnsi="Fira Sans" w:cs="Tahoma"/>
          <w:color w:val="1C6058"/>
          <w:sz w:val="22"/>
          <w:szCs w:val="22"/>
        </w:rPr>
        <w:t>LEADERSHIP</w:t>
      </w:r>
    </w:p>
    <w:p w14:paraId="070371EE"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Responsible for the effective management and leadership of project teams, including multiple consultants.</w:t>
      </w:r>
    </w:p>
    <w:p w14:paraId="2A366445"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Responsible for compliance with standards and processes and facilitates education and awareness where appropriate as they relate to project management procurement and contracting.</w:t>
      </w:r>
    </w:p>
    <w:p w14:paraId="03B17660"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Understands the needs and interests of internal and external stakeholders, negotiating, influencing and working collaboratively to achieve positive, agreed outcomes. </w:t>
      </w:r>
    </w:p>
    <w:p w14:paraId="4A16E30B"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Establishes networks and facilitates cooperation and partnership critical to the success of the project. </w:t>
      </w:r>
    </w:p>
    <w:p w14:paraId="6B10F03D"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Promotes a work environment that empowers, motivates and develops a highly skilled team capable of delivery key outcomes for local government. </w:t>
      </w:r>
    </w:p>
    <w:p w14:paraId="03DD4CCC" w14:textId="77777777" w:rsidR="004E483C" w:rsidRPr="00F904F4" w:rsidRDefault="004E483C" w:rsidP="004E483C">
      <w:pPr>
        <w:tabs>
          <w:tab w:val="left" w:pos="426"/>
        </w:tabs>
        <w:ind w:left="720"/>
        <w:rPr>
          <w:rFonts w:eastAsia="Calibri"/>
          <w:lang w:eastAsia="en-AU"/>
        </w:rPr>
      </w:pPr>
    </w:p>
    <w:p w14:paraId="5BD7F2AB" w14:textId="77777777" w:rsidR="004E483C" w:rsidRPr="00F904F4" w:rsidRDefault="004E483C" w:rsidP="00F904F4">
      <w:pPr>
        <w:pStyle w:val="Heading5"/>
        <w:rPr>
          <w:rFonts w:ascii="Fira Sans" w:hAnsi="Fira Sans" w:cs="Tahoma"/>
          <w:color w:val="1C6058"/>
          <w:sz w:val="22"/>
          <w:szCs w:val="22"/>
        </w:rPr>
      </w:pPr>
      <w:r w:rsidRPr="00F904F4">
        <w:rPr>
          <w:rFonts w:ascii="Fira Sans" w:hAnsi="Fira Sans" w:cs="Tahoma"/>
          <w:color w:val="1C6058"/>
          <w:sz w:val="22"/>
          <w:szCs w:val="22"/>
        </w:rPr>
        <w:t>PROJECT MANAGEMENT</w:t>
      </w:r>
    </w:p>
    <w:p w14:paraId="06856BAE"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Develops, implements and maintains Project Plans, including all necessary management processes and procedures, and documentation necessary to monitor project delivery.</w:t>
      </w:r>
    </w:p>
    <w:p w14:paraId="4780B8B8"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Develops, implements and maintains Project Risk Registers, including all necessary review processes and reporting requirements, management processes and procedures associated with the management of project risk to facilitate delivery, including developing project plans.</w:t>
      </w:r>
    </w:p>
    <w:p w14:paraId="303B41C3"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Prepares supporting documentation relevant to the development and delivery of projects relating to but not necessarily limited to procurement planning, consultation/negotiation with stakeholders, tender documentation, evaluation and reporting, contract formation, and contract management/administration.</w:t>
      </w:r>
    </w:p>
    <w:p w14:paraId="6C56A44A"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Provides specialist advice on infrastructure project and contract management issues.</w:t>
      </w:r>
    </w:p>
    <w:p w14:paraId="52E98B8A"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Shows sound judgement, intelligence, common sense and probity in managing infrastructure delivery whilst ensuring decisions with a strategic focus are made on the successful delivery of the works. </w:t>
      </w:r>
    </w:p>
    <w:p w14:paraId="649B1342"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Establishes and maintains effective liaison between contractors, suppliers and stakeholders.</w:t>
      </w:r>
    </w:p>
    <w:p w14:paraId="2C3EBAEC"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Manages contracts and contractors to ensure that projects are completed to approved scope, budget, time and quality.</w:t>
      </w:r>
    </w:p>
    <w:p w14:paraId="7D95B171"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lastRenderedPageBreak/>
        <w:t>Co-ordinates and participates in supplier selection processes.</w:t>
      </w:r>
    </w:p>
    <w:p w14:paraId="72C547B7"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Manages effective and timely project and program reporting.</w:t>
      </w:r>
    </w:p>
    <w:p w14:paraId="155D2780"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Ensure compliance with </w:t>
      </w:r>
      <w:r w:rsidR="006D5C83" w:rsidRPr="00F904F4">
        <w:rPr>
          <w:rFonts w:eastAsia="Calibri"/>
          <w:lang w:eastAsia="en-AU"/>
        </w:rPr>
        <w:t>WHS</w:t>
      </w:r>
      <w:r w:rsidRPr="00F904F4">
        <w:rPr>
          <w:rFonts w:eastAsia="Calibri"/>
          <w:lang w:eastAsia="en-AU"/>
        </w:rPr>
        <w:t xml:space="preserve"> Legislation and Guidelines.</w:t>
      </w:r>
    </w:p>
    <w:p w14:paraId="31C12242"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Liaise with external authorities and arrange other related works.</w:t>
      </w:r>
    </w:p>
    <w:p w14:paraId="594BFFC3"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Provides advice on construction projects and support to external and internal customers.</w:t>
      </w:r>
    </w:p>
    <w:p w14:paraId="539FC81C"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Maintains contemporary knowledge and skills to ensure continual process improvement underpinned by best practice.</w:t>
      </w:r>
    </w:p>
    <w:p w14:paraId="33CCC612"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Acts in the capacity of Principal’s Representative or Superintendent to the Contract as applicable.</w:t>
      </w:r>
    </w:p>
    <w:p w14:paraId="51D76998" w14:textId="77777777" w:rsidR="004E483C" w:rsidRPr="00F904F4" w:rsidRDefault="004E483C" w:rsidP="004E483C">
      <w:pPr>
        <w:tabs>
          <w:tab w:val="left" w:pos="426"/>
        </w:tabs>
        <w:ind w:left="720"/>
        <w:rPr>
          <w:rFonts w:eastAsia="Calibri"/>
          <w:lang w:eastAsia="en-AU"/>
        </w:rPr>
      </w:pPr>
    </w:p>
    <w:p w14:paraId="4FFAC9E1" w14:textId="77777777" w:rsidR="004E483C" w:rsidRPr="00F904F4" w:rsidRDefault="004E483C" w:rsidP="00F904F4">
      <w:pPr>
        <w:pStyle w:val="Heading5"/>
        <w:rPr>
          <w:rFonts w:ascii="Fira Sans" w:hAnsi="Fira Sans" w:cs="Tahoma"/>
          <w:color w:val="1C6058"/>
          <w:sz w:val="22"/>
          <w:szCs w:val="22"/>
        </w:rPr>
      </w:pPr>
      <w:r w:rsidRPr="00F904F4">
        <w:rPr>
          <w:rFonts w:ascii="Fira Sans" w:hAnsi="Fira Sans" w:cs="Tahoma"/>
          <w:color w:val="1C6058"/>
          <w:sz w:val="22"/>
          <w:szCs w:val="22"/>
        </w:rPr>
        <w:t>FINANCIAL AND CONTRACT MANAGEMENT</w:t>
      </w:r>
    </w:p>
    <w:p w14:paraId="631F9886"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Finalises project budgets, forecasts expenditure in live project environment with frequent financial reporting to Coordinator Asset Delivery </w:t>
      </w:r>
    </w:p>
    <w:p w14:paraId="4E2B3A13"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Monitors expenditure on projects and consult with manager</w:t>
      </w:r>
      <w:r w:rsidR="006D5C83" w:rsidRPr="00F904F4">
        <w:rPr>
          <w:rFonts w:eastAsia="Calibri"/>
          <w:lang w:eastAsia="en-AU"/>
        </w:rPr>
        <w:t>s</w:t>
      </w:r>
      <w:r w:rsidRPr="00F904F4">
        <w:rPr>
          <w:rFonts w:eastAsia="Calibri"/>
          <w:lang w:eastAsia="en-AU"/>
        </w:rPr>
        <w:t xml:space="preserve"> </w:t>
      </w:r>
      <w:r w:rsidR="006D5C83" w:rsidRPr="00F904F4">
        <w:rPr>
          <w:rFonts w:eastAsia="Calibri"/>
          <w:lang w:eastAsia="en-AU"/>
        </w:rPr>
        <w:t>on budget</w:t>
      </w:r>
      <w:r w:rsidRPr="00F904F4">
        <w:rPr>
          <w:rFonts w:eastAsia="Calibri"/>
          <w:lang w:eastAsia="en-AU"/>
        </w:rPr>
        <w:t xml:space="preserve"> adjustments and funding requirements. </w:t>
      </w:r>
    </w:p>
    <w:p w14:paraId="6B5FCC3B"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Reviews/approves variations to construction works. </w:t>
      </w:r>
    </w:p>
    <w:p w14:paraId="552AF1C3"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Raises Purchase Orders for goods and services. </w:t>
      </w:r>
    </w:p>
    <w:p w14:paraId="6B89A944"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Reviews, certifies and/or authorises contract progress claims for payment.</w:t>
      </w:r>
    </w:p>
    <w:p w14:paraId="1B2F9755"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Drafts contract and tender specifications for projects, experienced with AS4100</w:t>
      </w:r>
    </w:p>
    <w:p w14:paraId="0BCD54A6"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Uses contract specific clauses to ensure contractor and project management &amp; compliance</w:t>
      </w:r>
    </w:p>
    <w:p w14:paraId="5F3523B1"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Provides input and commentary on formal budget reviews  </w:t>
      </w:r>
    </w:p>
    <w:p w14:paraId="14A730C5" w14:textId="77777777" w:rsidR="004E483C" w:rsidRPr="00F904F4" w:rsidRDefault="004E483C" w:rsidP="004E483C">
      <w:pPr>
        <w:tabs>
          <w:tab w:val="left" w:pos="426"/>
        </w:tabs>
        <w:ind w:left="720"/>
        <w:rPr>
          <w:rFonts w:eastAsia="Calibri"/>
          <w:lang w:eastAsia="en-AU"/>
        </w:rPr>
      </w:pPr>
    </w:p>
    <w:p w14:paraId="6D06A585" w14:textId="77777777" w:rsidR="004E483C" w:rsidRPr="00F904F4" w:rsidRDefault="004E483C" w:rsidP="00F904F4">
      <w:pPr>
        <w:pStyle w:val="Heading5"/>
        <w:rPr>
          <w:rFonts w:ascii="Fira Sans" w:hAnsi="Fira Sans" w:cs="Tahoma"/>
          <w:color w:val="1C6058"/>
          <w:sz w:val="22"/>
          <w:szCs w:val="22"/>
        </w:rPr>
      </w:pPr>
      <w:r w:rsidRPr="00F904F4">
        <w:rPr>
          <w:rFonts w:ascii="Fira Sans" w:hAnsi="Fira Sans" w:cs="Tahoma"/>
          <w:color w:val="1C6058"/>
          <w:sz w:val="22"/>
          <w:szCs w:val="22"/>
        </w:rPr>
        <w:t>REPORTING</w:t>
      </w:r>
    </w:p>
    <w:p w14:paraId="3308C2BF"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Undertakes all reporting and associated record keeping relating to projects for both internal and external stakeholders </w:t>
      </w:r>
    </w:p>
    <w:p w14:paraId="7223F4B9"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Prepares and/or provides input to City reporting systems, and where applicable, certifies all documentation associated with the City’s internal systems, consultant/contractor communications, service provider applications/negotiations, accounts, requisitions and purchase orders, Council requests/reports, customer requests, scheduling, </w:t>
      </w:r>
      <w:r w:rsidR="006D5C83" w:rsidRPr="00F904F4">
        <w:rPr>
          <w:rFonts w:eastAsia="Calibri"/>
          <w:lang w:eastAsia="en-AU"/>
        </w:rPr>
        <w:t>WHS</w:t>
      </w:r>
      <w:r w:rsidRPr="00F904F4">
        <w:rPr>
          <w:rFonts w:eastAsia="Calibri"/>
          <w:lang w:eastAsia="en-AU"/>
        </w:rPr>
        <w:t>, insurance claims.</w:t>
      </w:r>
    </w:p>
    <w:p w14:paraId="68704727"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Communications and presentations to stakeholders.</w:t>
      </w:r>
    </w:p>
    <w:p w14:paraId="36669D60"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 xml:space="preserve">Prepares expenditure reports for review. </w:t>
      </w:r>
    </w:p>
    <w:p w14:paraId="19B04F88" w14:textId="77777777" w:rsidR="004E483C" w:rsidRPr="00F904F4" w:rsidRDefault="004E483C" w:rsidP="004E483C">
      <w:pPr>
        <w:numPr>
          <w:ilvl w:val="0"/>
          <w:numId w:val="5"/>
        </w:numPr>
        <w:tabs>
          <w:tab w:val="left" w:pos="426"/>
        </w:tabs>
        <w:rPr>
          <w:rFonts w:eastAsia="Calibri"/>
          <w:lang w:eastAsia="en-AU"/>
        </w:rPr>
      </w:pPr>
      <w:r w:rsidRPr="00F904F4">
        <w:rPr>
          <w:rFonts w:eastAsia="Calibri"/>
          <w:lang w:eastAsia="en-AU"/>
        </w:rPr>
        <w:t>Prepares tender and quotation documentation.</w:t>
      </w:r>
    </w:p>
    <w:p w14:paraId="1BE7DE37" w14:textId="77777777" w:rsidR="004E483C" w:rsidRPr="00F904F4" w:rsidRDefault="004E483C" w:rsidP="004E483C">
      <w:pPr>
        <w:tabs>
          <w:tab w:val="left" w:pos="426"/>
        </w:tabs>
        <w:rPr>
          <w:rFonts w:eastAsia="Calibri"/>
          <w:lang w:eastAsia="en-AU"/>
        </w:rPr>
      </w:pPr>
    </w:p>
    <w:p w14:paraId="2944943C" w14:textId="77777777" w:rsidR="004E483C" w:rsidRPr="00F904F4" w:rsidRDefault="004E483C" w:rsidP="00F904F4">
      <w:pPr>
        <w:pStyle w:val="Heading5"/>
        <w:rPr>
          <w:rFonts w:ascii="Fira Sans" w:hAnsi="Fira Sans" w:cs="Tahoma"/>
          <w:color w:val="1C6058"/>
          <w:sz w:val="22"/>
          <w:szCs w:val="22"/>
        </w:rPr>
      </w:pPr>
      <w:r w:rsidRPr="00F904F4">
        <w:rPr>
          <w:rFonts w:ascii="Fira Sans" w:hAnsi="Fira Sans" w:cs="Tahoma"/>
          <w:color w:val="1C6058"/>
          <w:sz w:val="22"/>
          <w:szCs w:val="22"/>
        </w:rPr>
        <w:t>TEAM MEMBERSHIP</w:t>
      </w:r>
    </w:p>
    <w:p w14:paraId="46F79ABD" w14:textId="77777777" w:rsidR="004E483C" w:rsidRPr="00F904F4" w:rsidRDefault="004E483C" w:rsidP="004E483C">
      <w:pPr>
        <w:numPr>
          <w:ilvl w:val="0"/>
          <w:numId w:val="5"/>
        </w:numPr>
        <w:tabs>
          <w:tab w:val="left" w:pos="426"/>
        </w:tabs>
        <w:jc w:val="left"/>
        <w:rPr>
          <w:rFonts w:eastAsia="Calibri"/>
          <w:lang w:eastAsia="en-AU"/>
        </w:rPr>
      </w:pPr>
      <w:r w:rsidRPr="00F904F4">
        <w:rPr>
          <w:rFonts w:eastAsia="Calibri"/>
          <w:lang w:eastAsia="en-AU"/>
        </w:rPr>
        <w:t>Creates a positive team environment, identifying opportunities to collaborate, problem solve and improve service delivery.</w:t>
      </w:r>
    </w:p>
    <w:p w14:paraId="23F80F71" w14:textId="77777777" w:rsidR="004E483C" w:rsidRPr="00F904F4" w:rsidRDefault="004E483C" w:rsidP="004E483C">
      <w:pPr>
        <w:numPr>
          <w:ilvl w:val="0"/>
          <w:numId w:val="5"/>
        </w:numPr>
        <w:tabs>
          <w:tab w:val="left" w:pos="426"/>
        </w:tabs>
        <w:jc w:val="left"/>
        <w:rPr>
          <w:rFonts w:eastAsia="Calibri"/>
          <w:lang w:eastAsia="en-AU"/>
        </w:rPr>
      </w:pPr>
      <w:r w:rsidRPr="00F904F4">
        <w:rPr>
          <w:rFonts w:eastAsia="Calibri"/>
          <w:lang w:eastAsia="en-AU"/>
        </w:rPr>
        <w:t>Supports the team to create a safe working environment and proactively identifies and reports safety hazards and improvements.</w:t>
      </w:r>
    </w:p>
    <w:p w14:paraId="7E75202A" w14:textId="77777777" w:rsidR="00E821C2" w:rsidRPr="00F904F4" w:rsidRDefault="00E821C2" w:rsidP="00427066">
      <w:pPr>
        <w:tabs>
          <w:tab w:val="left" w:pos="426"/>
        </w:tabs>
        <w:spacing w:before="40" w:after="40"/>
        <w:jc w:val="left"/>
        <w:rPr>
          <w:rFonts w:eastAsia="Calibri"/>
          <w:lang w:eastAsia="en-AU"/>
        </w:rPr>
      </w:pPr>
    </w:p>
    <w:p w14:paraId="6E5FDB59" w14:textId="77777777" w:rsidR="00427066" w:rsidRPr="00A53F62" w:rsidRDefault="00B26B92" w:rsidP="00427066">
      <w:pPr>
        <w:pStyle w:val="Heading5"/>
        <w:rPr>
          <w:rFonts w:ascii="Fira Sans" w:hAnsi="Fira Sans" w:cs="Tahoma"/>
          <w:color w:val="1C6058"/>
          <w:sz w:val="22"/>
          <w:szCs w:val="22"/>
        </w:rPr>
      </w:pPr>
      <w:r>
        <w:rPr>
          <w:rFonts w:ascii="Fira Sans" w:hAnsi="Fira Sans" w:cs="Tahoma"/>
          <w:color w:val="1C6058"/>
          <w:sz w:val="22"/>
          <w:szCs w:val="22"/>
        </w:rPr>
        <w:t>WORKPLACE HEALTH AND SAFETY</w:t>
      </w:r>
    </w:p>
    <w:p w14:paraId="6E6EDB57" w14:textId="77777777" w:rsidR="000031D4" w:rsidRDefault="000031D4" w:rsidP="00381C6F">
      <w:pPr>
        <w:numPr>
          <w:ilvl w:val="0"/>
          <w:numId w:val="34"/>
        </w:numPr>
        <w:spacing w:before="40" w:after="40"/>
        <w:rPr>
          <w:color w:val="000000"/>
          <w:lang w:eastAsia="en-AU"/>
        </w:rPr>
      </w:pPr>
      <w:r>
        <w:rPr>
          <w:color w:val="000000"/>
          <w:lang w:eastAsia="en-AU"/>
        </w:rPr>
        <w:t xml:space="preserve">As an officer of a PCBU (Person Conducting a Business or Undertaking), you must exercise due diligence to ensure the </w:t>
      </w:r>
      <w:proofErr w:type="gramStart"/>
      <w:r>
        <w:rPr>
          <w:color w:val="000000"/>
          <w:lang w:eastAsia="en-AU"/>
        </w:rPr>
        <w:t>City</w:t>
      </w:r>
      <w:proofErr w:type="gramEnd"/>
      <w:r>
        <w:rPr>
          <w:color w:val="000000"/>
          <w:lang w:eastAsia="en-AU"/>
        </w:rPr>
        <w:t xml:space="preserve"> complies with its health and safety duties.</w:t>
      </w:r>
    </w:p>
    <w:p w14:paraId="2DE19C1B" w14:textId="77777777" w:rsidR="000031D4" w:rsidRDefault="000031D4" w:rsidP="00381C6F">
      <w:pPr>
        <w:numPr>
          <w:ilvl w:val="0"/>
          <w:numId w:val="34"/>
        </w:numPr>
        <w:spacing w:before="40" w:after="40"/>
        <w:rPr>
          <w:rFonts w:ascii="Calibri" w:hAnsi="Calibri" w:cs="Calibri"/>
          <w:color w:val="000000"/>
          <w:sz w:val="22"/>
          <w:szCs w:val="22"/>
          <w:lang w:eastAsia="en-AU"/>
        </w:rPr>
      </w:pPr>
      <w:r>
        <w:rPr>
          <w:color w:val="000000"/>
          <w:lang w:eastAsia="en-AU"/>
        </w:rPr>
        <w:t>Due diligence includes keeping up to date knowledge on WHS matters, understanding the nature and operations of the work and any associated hazards.</w:t>
      </w:r>
    </w:p>
    <w:p w14:paraId="432E8941" w14:textId="77777777" w:rsidR="000031D4" w:rsidRDefault="000031D4" w:rsidP="00381C6F">
      <w:pPr>
        <w:numPr>
          <w:ilvl w:val="0"/>
          <w:numId w:val="34"/>
        </w:numPr>
        <w:spacing w:before="40" w:after="40"/>
        <w:rPr>
          <w:color w:val="000000"/>
          <w:lang w:eastAsia="en-AU"/>
        </w:rPr>
      </w:pPr>
      <w:r>
        <w:rPr>
          <w:color w:val="000000"/>
          <w:lang w:eastAsia="en-AU"/>
        </w:rPr>
        <w:t>Ensure the City has and uses appropriate resources and processes to eliminate or minimise risks including both physical and psychological.</w:t>
      </w:r>
    </w:p>
    <w:p w14:paraId="6B546D75" w14:textId="77777777" w:rsidR="000031D4" w:rsidRDefault="000031D4" w:rsidP="00381C6F">
      <w:pPr>
        <w:numPr>
          <w:ilvl w:val="0"/>
          <w:numId w:val="34"/>
        </w:numPr>
        <w:spacing w:before="40" w:after="40"/>
        <w:rPr>
          <w:color w:val="000000"/>
          <w:lang w:eastAsia="en-AU"/>
        </w:rPr>
      </w:pPr>
      <w:r>
        <w:rPr>
          <w:color w:val="000000"/>
          <w:lang w:eastAsia="en-AU"/>
        </w:rPr>
        <w:lastRenderedPageBreak/>
        <w:t>Ensure the City has appropriate processes for work-related incidents, hazards and risks and to respond in a timely manner.</w:t>
      </w:r>
    </w:p>
    <w:p w14:paraId="20F82275" w14:textId="77777777" w:rsidR="000031D4" w:rsidRDefault="000031D4" w:rsidP="00381C6F">
      <w:pPr>
        <w:numPr>
          <w:ilvl w:val="0"/>
          <w:numId w:val="34"/>
        </w:numPr>
        <w:spacing w:before="40" w:after="40"/>
        <w:rPr>
          <w:color w:val="000000"/>
          <w:lang w:eastAsia="en-AU"/>
        </w:rPr>
      </w:pPr>
      <w:r>
        <w:rPr>
          <w:color w:val="000000"/>
          <w:lang w:eastAsia="en-AU"/>
        </w:rPr>
        <w:t>Complies with the duties and obligations in reporting notifiable incidents, consulting with workers and complying with lawful instructions.</w:t>
      </w:r>
    </w:p>
    <w:p w14:paraId="6A4EAD35" w14:textId="77777777" w:rsidR="009D4A5C" w:rsidRPr="009D4A5C" w:rsidRDefault="009D4A5C" w:rsidP="00381C6F">
      <w:pPr>
        <w:tabs>
          <w:tab w:val="left" w:pos="426"/>
        </w:tabs>
        <w:spacing w:before="40" w:after="40"/>
        <w:rPr>
          <w:rFonts w:eastAsia="Calibri"/>
          <w:color w:val="000000"/>
          <w:lang w:eastAsia="en-AU"/>
        </w:rPr>
      </w:pPr>
    </w:p>
    <w:p w14:paraId="6757A7C3" w14:textId="77777777" w:rsidR="00427066" w:rsidRPr="00A53F62" w:rsidRDefault="00427066" w:rsidP="00381C6F">
      <w:pPr>
        <w:pStyle w:val="Heading5"/>
        <w:rPr>
          <w:rFonts w:ascii="Fira Sans" w:hAnsi="Fira Sans" w:cs="Tahoma"/>
          <w:color w:val="1C6058"/>
          <w:sz w:val="22"/>
          <w:szCs w:val="22"/>
        </w:rPr>
      </w:pPr>
      <w:r w:rsidRPr="00A53F62">
        <w:rPr>
          <w:rFonts w:ascii="Fira Sans" w:hAnsi="Fira Sans" w:cs="Tahoma"/>
          <w:color w:val="1C6058"/>
          <w:sz w:val="22"/>
          <w:szCs w:val="22"/>
        </w:rPr>
        <w:t>WORKPLACE COMPETENCY</w:t>
      </w:r>
    </w:p>
    <w:p w14:paraId="28CBD80E" w14:textId="77777777" w:rsidR="00C37988" w:rsidRPr="00325D00" w:rsidRDefault="00C37988" w:rsidP="00381C6F">
      <w:pPr>
        <w:spacing w:before="120" w:after="120"/>
        <w:rPr>
          <w:rFonts w:eastAsia="Calibri"/>
          <w:sz w:val="22"/>
          <w:szCs w:val="22"/>
          <w:lang w:eastAsia="en-AU"/>
        </w:rPr>
      </w:pPr>
      <w:r w:rsidRPr="00C37988">
        <w:rPr>
          <w:rFonts w:eastAsia="Calibri"/>
          <w:color w:val="000000"/>
          <w:lang w:eastAsia="en-AU"/>
        </w:rPr>
        <w:t>Uphold the City’s values of Service, Professionalism and Quality</w:t>
      </w:r>
      <w:r w:rsidR="0060125D">
        <w:rPr>
          <w:rFonts w:eastAsia="Calibri"/>
          <w:color w:val="000000"/>
          <w:lang w:eastAsia="en-AU"/>
        </w:rPr>
        <w:t xml:space="preserve"> and de</w:t>
      </w:r>
      <w:r w:rsidRPr="00C37988">
        <w:rPr>
          <w:rFonts w:eastAsia="Calibri"/>
          <w:color w:val="000000"/>
          <w:lang w:eastAsia="en-AU"/>
        </w:rPr>
        <w:t>monstrate behavio</w:t>
      </w:r>
      <w:r w:rsidR="00405C97">
        <w:rPr>
          <w:rFonts w:eastAsia="Calibri"/>
          <w:color w:val="000000"/>
          <w:lang w:eastAsia="en-AU"/>
        </w:rPr>
        <w:t>u</w:t>
      </w:r>
      <w:r w:rsidRPr="00C37988">
        <w:rPr>
          <w:rFonts w:eastAsia="Calibri"/>
          <w:color w:val="000000"/>
          <w:lang w:eastAsia="en-AU"/>
        </w:rPr>
        <w:t>rs that reflect the organisations values</w:t>
      </w:r>
      <w:r w:rsidR="00F54EC3">
        <w:rPr>
          <w:rFonts w:eastAsia="Calibri"/>
          <w:color w:val="000000"/>
          <w:lang w:eastAsia="en-AU"/>
        </w:rPr>
        <w:t>,</w:t>
      </w:r>
      <w:r w:rsidRPr="00C37988">
        <w:rPr>
          <w:rFonts w:eastAsia="Calibri"/>
          <w:color w:val="000000"/>
          <w:lang w:eastAsia="en-AU"/>
        </w:rPr>
        <w:t xml:space="preserve"> supports cross functional teams and meets customer and organisational needs.</w:t>
      </w:r>
    </w:p>
    <w:bookmarkEnd w:id="1"/>
    <w:p w14:paraId="2F2C605D" w14:textId="77777777" w:rsidR="00371E16" w:rsidRPr="00354033" w:rsidRDefault="00371E16" w:rsidP="00371E16">
      <w:pPr>
        <w:pStyle w:val="Heading3"/>
        <w:rPr>
          <w:rFonts w:cs="Open Sans"/>
          <w:color w:val="EB902C"/>
        </w:rPr>
      </w:pPr>
      <w:r w:rsidRPr="00354033">
        <w:rPr>
          <w:rFonts w:cs="Open Sans"/>
          <w:color w:val="EB902C"/>
        </w:rPr>
        <w:t>TRAINING/QUALIFICATION(S)</w:t>
      </w:r>
    </w:p>
    <w:p w14:paraId="54798A01" w14:textId="77777777" w:rsidR="005E638C" w:rsidRPr="005E638C" w:rsidRDefault="005E638C" w:rsidP="005E638C">
      <w:pPr>
        <w:pStyle w:val="NoSpacing"/>
      </w:pPr>
      <w:bookmarkStart w:id="2" w:name="_Hlk4762777"/>
      <w:r w:rsidRPr="005E638C">
        <w:t xml:space="preserve">Demonstrated </w:t>
      </w:r>
      <w:r w:rsidR="004E483C" w:rsidRPr="004E483C">
        <w:t>experience in project and portfolio management, including the establishment of Project Management Office services.</w:t>
      </w:r>
    </w:p>
    <w:p w14:paraId="55B0275F" w14:textId="77777777" w:rsidR="005E638C" w:rsidRPr="005E638C" w:rsidRDefault="005E638C" w:rsidP="005E638C">
      <w:pPr>
        <w:pStyle w:val="NoSpacing"/>
      </w:pPr>
      <w:r w:rsidRPr="005E638C">
        <w:t xml:space="preserve">Possession or progress towards a Diploma or Advanced Diploma in </w:t>
      </w:r>
      <w:r w:rsidR="004E483C">
        <w:t>Project Management</w:t>
      </w:r>
    </w:p>
    <w:p w14:paraId="61E34DA3" w14:textId="77777777" w:rsidR="005E638C" w:rsidRPr="005E638C" w:rsidRDefault="005E638C" w:rsidP="005E638C">
      <w:pPr>
        <w:pStyle w:val="NoSpacing"/>
      </w:pPr>
      <w:r w:rsidRPr="005E638C">
        <w:t xml:space="preserve">Tertiary qualification in </w:t>
      </w:r>
      <w:r w:rsidR="004E483C">
        <w:t>Project Management</w:t>
      </w:r>
      <w:r w:rsidRPr="005E638C">
        <w:t xml:space="preserve"> or related field is highly desirable.</w:t>
      </w:r>
    </w:p>
    <w:p w14:paraId="68265628" w14:textId="77777777" w:rsidR="00E821C2" w:rsidRDefault="00E821C2" w:rsidP="009D4A5C">
      <w:pPr>
        <w:pStyle w:val="NoSpacing"/>
        <w:numPr>
          <w:ilvl w:val="0"/>
          <w:numId w:val="0"/>
        </w:numPr>
        <w:spacing w:after="0"/>
      </w:pPr>
    </w:p>
    <w:bookmarkEnd w:id="2"/>
    <w:p w14:paraId="21C4249C" w14:textId="77777777" w:rsidR="00E821C2" w:rsidRPr="00E821C2" w:rsidRDefault="00E821C2" w:rsidP="00E821C2">
      <w:pPr>
        <w:pStyle w:val="Heading3"/>
        <w:rPr>
          <w:rFonts w:cs="Open Sans"/>
          <w:color w:val="EB902C"/>
        </w:rPr>
      </w:pPr>
      <w:r w:rsidRPr="00E821C2">
        <w:rPr>
          <w:rFonts w:cs="Open Sans"/>
          <w:color w:val="EB902C"/>
        </w:rPr>
        <w:t>SELECTION CRITERIA</w:t>
      </w:r>
    </w:p>
    <w:p w14:paraId="7CBD339C" w14:textId="77777777" w:rsidR="005E638C" w:rsidRPr="005E638C" w:rsidRDefault="005E638C" w:rsidP="005E638C">
      <w:pPr>
        <w:pStyle w:val="NoSpacing"/>
        <w:numPr>
          <w:ilvl w:val="0"/>
          <w:numId w:val="36"/>
        </w:numPr>
      </w:pPr>
      <w:r w:rsidRPr="005E638C">
        <w:t>Significant experience (5 years minimum) in project and portfolio management</w:t>
      </w:r>
    </w:p>
    <w:p w14:paraId="0171D7B2" w14:textId="77777777" w:rsidR="005E638C" w:rsidRPr="005E638C" w:rsidRDefault="005E638C" w:rsidP="005E638C">
      <w:pPr>
        <w:pStyle w:val="NoSpacing"/>
        <w:numPr>
          <w:ilvl w:val="0"/>
          <w:numId w:val="36"/>
        </w:numPr>
      </w:pPr>
      <w:r w:rsidRPr="005E638C">
        <w:t>Experience in establishing PMO services for infrastructure projects is highly desirable</w:t>
      </w:r>
    </w:p>
    <w:p w14:paraId="076C6A0F" w14:textId="77777777" w:rsidR="005E638C" w:rsidRPr="005E638C" w:rsidRDefault="005E638C" w:rsidP="005E638C">
      <w:pPr>
        <w:pStyle w:val="NoSpacing"/>
        <w:numPr>
          <w:ilvl w:val="0"/>
          <w:numId w:val="36"/>
        </w:numPr>
      </w:pPr>
      <w:r w:rsidRPr="005E638C">
        <w:t>Demonstrated experience in writing reports and delivering presentations</w:t>
      </w:r>
    </w:p>
    <w:p w14:paraId="652D833C" w14:textId="77777777" w:rsidR="005E638C" w:rsidRPr="005E638C" w:rsidRDefault="005E638C" w:rsidP="005E638C">
      <w:pPr>
        <w:pStyle w:val="NoSpacing"/>
        <w:numPr>
          <w:ilvl w:val="0"/>
          <w:numId w:val="36"/>
        </w:numPr>
      </w:pPr>
      <w:r w:rsidRPr="005E638C">
        <w:t>Ability to provide expert recommendations and advice to senior decision makers on project portfolio matters</w:t>
      </w:r>
    </w:p>
    <w:p w14:paraId="1E108C92" w14:textId="77777777" w:rsidR="005E638C" w:rsidRPr="005E638C" w:rsidRDefault="005E638C" w:rsidP="005E638C">
      <w:pPr>
        <w:pStyle w:val="NoSpacing"/>
        <w:numPr>
          <w:ilvl w:val="0"/>
          <w:numId w:val="36"/>
        </w:numPr>
      </w:pPr>
      <w:r w:rsidRPr="005E638C">
        <w:t>Working autonomously with limited direction, setting objectives and delivering results within timeframes</w:t>
      </w:r>
    </w:p>
    <w:p w14:paraId="7BED9141" w14:textId="77777777" w:rsidR="005E638C" w:rsidRPr="005E638C" w:rsidRDefault="005E638C" w:rsidP="005E638C">
      <w:pPr>
        <w:pStyle w:val="NoSpacing"/>
        <w:numPr>
          <w:ilvl w:val="0"/>
          <w:numId w:val="36"/>
        </w:numPr>
      </w:pPr>
      <w:r w:rsidRPr="005E638C">
        <w:t>Experience solving complex problems through analysis and critical thinking, drawing insights from a range of data and information</w:t>
      </w:r>
    </w:p>
    <w:p w14:paraId="63EA711C" w14:textId="77777777" w:rsidR="005E638C" w:rsidRDefault="005E638C" w:rsidP="008C5A38">
      <w:pPr>
        <w:pStyle w:val="Heading3"/>
        <w:rPr>
          <w:rFonts w:cs="Open Sans"/>
          <w:color w:val="EB902C"/>
        </w:rPr>
      </w:pPr>
    </w:p>
    <w:p w14:paraId="34021ACF" w14:textId="77777777" w:rsidR="00760A7C" w:rsidRPr="00354033" w:rsidRDefault="008C5A38" w:rsidP="008C5A38">
      <w:pPr>
        <w:pStyle w:val="Heading3"/>
        <w:rPr>
          <w:rFonts w:cs="Open Sans"/>
          <w:color w:val="EB902C"/>
        </w:rPr>
      </w:pPr>
      <w:r w:rsidRPr="00354033">
        <w:rPr>
          <w:rFonts w:cs="Open Sans"/>
          <w:color w:val="EB902C"/>
        </w:rPr>
        <w:t>PHYSICAL REQUIREMENTS</w:t>
      </w:r>
    </w:p>
    <w:p w14:paraId="4FCB56A8" w14:textId="77777777" w:rsidR="00D04558" w:rsidRPr="00EA4C9F" w:rsidRDefault="00D04558" w:rsidP="00D04558">
      <w:r w:rsidRPr="00EA4C9F">
        <w:t xml:space="preserve">The </w:t>
      </w:r>
      <w:proofErr w:type="gramStart"/>
      <w:r w:rsidRPr="00EA4C9F">
        <w:t>City</w:t>
      </w:r>
      <w:proofErr w:type="gramEnd"/>
      <w:r w:rsidRPr="00EA4C9F">
        <w:t xml:space="preserve"> welcomes </w:t>
      </w:r>
      <w:r w:rsidR="003E34AF">
        <w:t xml:space="preserve">people with a </w:t>
      </w:r>
      <w:r w:rsidRPr="00EA4C9F">
        <w:t>disabili</w:t>
      </w:r>
      <w:r w:rsidR="003E34AF">
        <w:t>ty</w:t>
      </w:r>
      <w:r w:rsidRPr="00EA4C9F">
        <w:t xml:space="preserve"> to apply for this position.  Reasonable workplace accommodations and aids are available as required.  </w:t>
      </w:r>
    </w:p>
    <w:p w14:paraId="46C8549B" w14:textId="77777777" w:rsidR="00D04558" w:rsidRPr="00EA4C9F" w:rsidRDefault="00D04558" w:rsidP="00D04558"/>
    <w:p w14:paraId="0E629587" w14:textId="77777777" w:rsidR="00D04558" w:rsidRPr="00B861F1" w:rsidRDefault="00D04558" w:rsidP="00B861F1">
      <w:pPr>
        <w:numPr>
          <w:ilvl w:val="0"/>
          <w:numId w:val="34"/>
        </w:numPr>
        <w:spacing w:before="40" w:after="40"/>
        <w:rPr>
          <w:color w:val="000000"/>
          <w:lang w:eastAsia="en-AU"/>
        </w:rPr>
      </w:pPr>
      <w:r w:rsidRPr="00B861F1">
        <w:rPr>
          <w:color w:val="000000"/>
          <w:lang w:eastAsia="en-AU"/>
        </w:rPr>
        <w:t>Ability to use computers to read, analyse and produce written materials</w:t>
      </w:r>
    </w:p>
    <w:p w14:paraId="770F2000" w14:textId="77777777" w:rsidR="00D04558" w:rsidRPr="00B861F1" w:rsidRDefault="00D04558" w:rsidP="00B861F1">
      <w:pPr>
        <w:numPr>
          <w:ilvl w:val="0"/>
          <w:numId w:val="34"/>
        </w:numPr>
        <w:spacing w:before="40" w:after="40"/>
        <w:rPr>
          <w:color w:val="000000"/>
          <w:lang w:eastAsia="en-AU"/>
        </w:rPr>
      </w:pPr>
      <w:r w:rsidRPr="00B861F1">
        <w:rPr>
          <w:color w:val="000000"/>
          <w:lang w:eastAsia="en-AU"/>
        </w:rPr>
        <w:t>Hearing, vision and cognitive abilities required to engage with members of the public/stakeholders and other staff by phone, in person and in writing</w:t>
      </w:r>
    </w:p>
    <w:p w14:paraId="1A4B968A" w14:textId="77777777" w:rsidR="00D04558" w:rsidRPr="00B861F1" w:rsidRDefault="00D04558" w:rsidP="00B861F1">
      <w:pPr>
        <w:numPr>
          <w:ilvl w:val="0"/>
          <w:numId w:val="34"/>
        </w:numPr>
        <w:spacing w:before="40" w:after="40"/>
        <w:rPr>
          <w:color w:val="000000"/>
          <w:lang w:eastAsia="en-AU"/>
        </w:rPr>
      </w:pPr>
      <w:r w:rsidRPr="00B861F1">
        <w:rPr>
          <w:color w:val="000000"/>
          <w:lang w:eastAsia="en-AU"/>
        </w:rPr>
        <w:t>Able to sit for extended periods of time</w:t>
      </w:r>
    </w:p>
    <w:p w14:paraId="60DAED65" w14:textId="77777777" w:rsidR="00D04558" w:rsidRPr="00B861F1" w:rsidRDefault="00D04558" w:rsidP="00B861F1">
      <w:pPr>
        <w:numPr>
          <w:ilvl w:val="0"/>
          <w:numId w:val="34"/>
        </w:numPr>
        <w:spacing w:before="40" w:after="40"/>
        <w:rPr>
          <w:color w:val="000000"/>
          <w:lang w:eastAsia="en-AU"/>
        </w:rPr>
      </w:pPr>
      <w:r w:rsidRPr="00B861F1">
        <w:rPr>
          <w:color w:val="000000"/>
          <w:lang w:eastAsia="en-AU"/>
        </w:rPr>
        <w:t>Cognitive and psychological abilities required to problem solve in a demanding administrative context (guidance for complex problem solving is available).</w:t>
      </w:r>
    </w:p>
    <w:p w14:paraId="49D21D8C" w14:textId="77777777" w:rsidR="009D4A5C" w:rsidRPr="009D4A5C" w:rsidRDefault="009D4A5C" w:rsidP="009D4A5C">
      <w:pPr>
        <w:pStyle w:val="NoSpacing"/>
        <w:numPr>
          <w:ilvl w:val="0"/>
          <w:numId w:val="0"/>
        </w:numPr>
        <w:spacing w:after="0"/>
      </w:pPr>
    </w:p>
    <w:p w14:paraId="1CC4663E" w14:textId="77777777" w:rsidR="00880500" w:rsidRPr="00354033" w:rsidRDefault="00880500" w:rsidP="00880500">
      <w:pPr>
        <w:pStyle w:val="Heading3"/>
        <w:rPr>
          <w:rFonts w:cs="Open Sans"/>
          <w:color w:val="EB902C"/>
        </w:rPr>
      </w:pPr>
      <w:r w:rsidRPr="00354033">
        <w:rPr>
          <w:rFonts w:cs="Open Sans"/>
          <w:color w:val="EB902C"/>
        </w:rPr>
        <w:t>D</w:t>
      </w:r>
      <w:r>
        <w:rPr>
          <w:rFonts w:cs="Open Sans"/>
          <w:color w:val="EB902C"/>
        </w:rPr>
        <w:t>IVERSITY</w:t>
      </w:r>
    </w:p>
    <w:p w14:paraId="35931EF5" w14:textId="77777777" w:rsidR="00880500" w:rsidRDefault="00880500" w:rsidP="00880500">
      <w:pPr>
        <w:pStyle w:val="NoSpacing"/>
        <w:numPr>
          <w:ilvl w:val="0"/>
          <w:numId w:val="0"/>
        </w:numPr>
        <w:rPr>
          <w:rFonts w:eastAsiaTheme="minorHAnsi"/>
          <w:lang w:eastAsia="en-US"/>
        </w:rPr>
      </w:pPr>
      <w:r w:rsidRPr="00880500">
        <w:rPr>
          <w:rFonts w:eastAsiaTheme="minorHAnsi"/>
          <w:lang w:eastAsia="en-US"/>
        </w:rPr>
        <w:t xml:space="preserve">The City of Kalamunda is committed to and values the advantages and benefits that equity, diversity, and inclusion (EDI) brings to all its staff. The </w:t>
      </w:r>
      <w:proofErr w:type="gramStart"/>
      <w:r w:rsidRPr="00880500">
        <w:rPr>
          <w:rFonts w:eastAsiaTheme="minorHAnsi"/>
          <w:lang w:eastAsia="en-US"/>
        </w:rPr>
        <w:t>City</w:t>
      </w:r>
      <w:proofErr w:type="gramEnd"/>
      <w:r w:rsidRPr="00880500">
        <w:rPr>
          <w:rFonts w:eastAsiaTheme="minorHAnsi"/>
          <w:lang w:eastAsia="en-US"/>
        </w:rPr>
        <w:t xml:space="preserve"> seeks to integrate the principles of EDI throughout the organisation, to enrich our perspective, improve performance, increase community value, and enhance the probability of achievement of our goals and objectives.</w:t>
      </w:r>
    </w:p>
    <w:p w14:paraId="68176CF3" w14:textId="77777777" w:rsidR="009D4A5C" w:rsidRDefault="009D4A5C" w:rsidP="009D4A5C">
      <w:pPr>
        <w:pStyle w:val="NoSpacing"/>
        <w:numPr>
          <w:ilvl w:val="0"/>
          <w:numId w:val="0"/>
        </w:numPr>
        <w:spacing w:after="0"/>
        <w:rPr>
          <w:rFonts w:eastAsiaTheme="minorHAnsi"/>
          <w:lang w:eastAsia="en-US"/>
        </w:rPr>
      </w:pPr>
    </w:p>
    <w:p w14:paraId="65BB9F36" w14:textId="77777777" w:rsidR="008C5A38" w:rsidRPr="00354033" w:rsidRDefault="008C5A38" w:rsidP="00290826">
      <w:pPr>
        <w:pStyle w:val="Heading3"/>
        <w:rPr>
          <w:rFonts w:cs="Open Sans"/>
          <w:color w:val="EB902C"/>
        </w:rPr>
      </w:pPr>
      <w:r w:rsidRPr="00354033">
        <w:rPr>
          <w:rFonts w:cs="Open Sans"/>
          <w:color w:val="EB902C"/>
        </w:rPr>
        <w:t>DRIVERS LICENCE</w:t>
      </w:r>
    </w:p>
    <w:p w14:paraId="69D7BAE6" w14:textId="77777777" w:rsidR="008C5A38" w:rsidRPr="00AD1E31" w:rsidRDefault="008C5A38" w:rsidP="00AD1E31">
      <w:pPr>
        <w:pStyle w:val="ListParagraph"/>
        <w:numPr>
          <w:ilvl w:val="0"/>
          <w:numId w:val="25"/>
        </w:numPr>
        <w:spacing w:after="240"/>
        <w:rPr>
          <w:rFonts w:ascii="Open Sans Light" w:eastAsia="Arial Unicode MS" w:hAnsi="Open Sans Light" w:cs="Open Sans Light"/>
          <w:color w:val="auto"/>
          <w:sz w:val="21"/>
          <w:szCs w:val="21"/>
        </w:rPr>
      </w:pPr>
      <w:r w:rsidRPr="00AD1E31">
        <w:rPr>
          <w:rFonts w:ascii="Open Sans Light" w:eastAsia="Arial Unicode MS" w:hAnsi="Open Sans Light" w:cs="Open Sans Light"/>
          <w:color w:val="auto"/>
          <w:sz w:val="21"/>
          <w:szCs w:val="21"/>
        </w:rPr>
        <w:t>Possession of a current ‘C-A’ (Automatic) or ‘C’ (Manual) class driver’s licence allowing the holder to drive legally in Western Australia.</w:t>
      </w:r>
    </w:p>
    <w:p w14:paraId="1429F30F" w14:textId="77777777" w:rsidR="008C5A38" w:rsidRPr="00354033" w:rsidRDefault="008C5A38" w:rsidP="00290826">
      <w:pPr>
        <w:pStyle w:val="Heading3"/>
        <w:rPr>
          <w:rFonts w:cs="Open Sans"/>
          <w:color w:val="EB902C"/>
        </w:rPr>
      </w:pPr>
      <w:r w:rsidRPr="00354033">
        <w:rPr>
          <w:rFonts w:cs="Open Sans"/>
          <w:color w:val="EB902C"/>
        </w:rPr>
        <w:t>AGILITY</w:t>
      </w:r>
    </w:p>
    <w:p w14:paraId="285E3056" w14:textId="77777777" w:rsidR="008C5A38" w:rsidRPr="00EA4C9F" w:rsidRDefault="008C5A38" w:rsidP="008C5A38">
      <w:r w:rsidRPr="00EA4C9F">
        <w:t xml:space="preserve">This position description reflects the City’s requirements at a point in time and is subject to change.  The </w:t>
      </w:r>
      <w:proofErr w:type="gramStart"/>
      <w:r w:rsidRPr="00EA4C9F">
        <w:t>City</w:t>
      </w:r>
      <w:proofErr w:type="gramEnd"/>
      <w:r w:rsidRPr="00EA4C9F">
        <w:t xml:space="preserve"> may modify this position description at any time, provided the skills, qualifications, competence and training remains within a reasonable range of the original position.</w:t>
      </w:r>
    </w:p>
    <w:p w14:paraId="40711B53" w14:textId="77777777" w:rsidR="008C5A38" w:rsidRDefault="008C5A38" w:rsidP="008C5A38">
      <w:pPr>
        <w:rPr>
          <w:lang w:eastAsia="en-AU"/>
        </w:rPr>
      </w:pPr>
    </w:p>
    <w:p w14:paraId="4E320EF3" w14:textId="77777777" w:rsidR="008C5A38" w:rsidRDefault="008C5A38" w:rsidP="008C5A38">
      <w:pPr>
        <w:rPr>
          <w:lang w:eastAsia="en-AU"/>
        </w:rPr>
      </w:pPr>
    </w:p>
    <w:p w14:paraId="71746B46" w14:textId="77777777" w:rsidR="008C5A38" w:rsidRDefault="008C5A38" w:rsidP="008C5A38">
      <w:pPr>
        <w:rPr>
          <w:lang w:eastAsia="en-AU"/>
        </w:rPr>
      </w:pPr>
    </w:p>
    <w:p w14:paraId="1A4444F5" w14:textId="77777777" w:rsidR="008C5A38" w:rsidRDefault="008C5A38" w:rsidP="008C5A38">
      <w:pPr>
        <w:rPr>
          <w:lang w:eastAsia="en-AU"/>
        </w:rPr>
      </w:pPr>
    </w:p>
    <w:tbl>
      <w:tblPr>
        <w:tblStyle w:val="TableGrid0"/>
        <w:tblW w:w="9955" w:type="dxa"/>
        <w:tblInd w:w="-108" w:type="dxa"/>
        <w:tblBorders>
          <w:top w:val="single" w:sz="4" w:space="0" w:color="BFBFBF" w:themeColor="background1" w:themeShade="BF"/>
          <w:bottom w:val="single" w:sz="4" w:space="0" w:color="BFBFBF" w:themeColor="background1" w:themeShade="BF"/>
        </w:tblBorders>
        <w:tblCellMar>
          <w:left w:w="108" w:type="dxa"/>
          <w:right w:w="115" w:type="dxa"/>
        </w:tblCellMar>
        <w:tblLook w:val="04A0" w:firstRow="1" w:lastRow="0" w:firstColumn="1" w:lastColumn="0" w:noHBand="0" w:noVBand="1"/>
      </w:tblPr>
      <w:tblGrid>
        <w:gridCol w:w="9955"/>
      </w:tblGrid>
      <w:tr w:rsidR="008C5A38" w:rsidRPr="00B60B3C" w14:paraId="15DB0C7E" w14:textId="77777777" w:rsidTr="00CC1BB9">
        <w:trPr>
          <w:trHeight w:val="247"/>
        </w:trPr>
        <w:tc>
          <w:tcPr>
            <w:tcW w:w="9955" w:type="dxa"/>
            <w:vAlign w:val="center"/>
          </w:tcPr>
          <w:p w14:paraId="48162D77" w14:textId="77777777" w:rsidR="008C5A38" w:rsidRPr="00B60B3C" w:rsidRDefault="008C5A38" w:rsidP="00CC1BB9">
            <w:pPr>
              <w:rPr>
                <w:b/>
                <w:sz w:val="16"/>
              </w:rPr>
            </w:pPr>
            <w:r w:rsidRPr="00B60B3C">
              <w:rPr>
                <w:sz w:val="16"/>
              </w:rPr>
              <w:t xml:space="preserve">REVIEWED BY: </w:t>
            </w:r>
            <w:r w:rsidR="003F5B89">
              <w:rPr>
                <w:sz w:val="16"/>
              </w:rPr>
              <w:t>Manager People Services</w:t>
            </w:r>
          </w:p>
        </w:tc>
      </w:tr>
      <w:tr w:rsidR="008C5A38" w14:paraId="7D6B948D" w14:textId="77777777" w:rsidTr="00CC1BB9">
        <w:trPr>
          <w:trHeight w:val="37"/>
        </w:trPr>
        <w:tc>
          <w:tcPr>
            <w:tcW w:w="9955" w:type="dxa"/>
            <w:vAlign w:val="center"/>
          </w:tcPr>
          <w:p w14:paraId="0F7B0495" w14:textId="77777777" w:rsidR="008C5A38" w:rsidRPr="001F18A2" w:rsidRDefault="008C5A38" w:rsidP="00CC1BB9">
            <w:pPr>
              <w:rPr>
                <w:b/>
                <w:sz w:val="16"/>
              </w:rPr>
            </w:pPr>
            <w:r w:rsidRPr="00B60B3C">
              <w:rPr>
                <w:sz w:val="16"/>
              </w:rPr>
              <w:t xml:space="preserve">DATE PD REVIEWED/APPROVED: </w:t>
            </w:r>
            <w:sdt>
              <w:sdtPr>
                <w:rPr>
                  <w:sz w:val="16"/>
                </w:rPr>
                <w:id w:val="-1143799571"/>
                <w:placeholder>
                  <w:docPart w:val="1CB6757212494DCC8F1C4190B37C336E"/>
                </w:placeholder>
                <w:date w:fullDate="2024-09-19T00:00:00Z">
                  <w:dateFormat w:val="d MMMM yyyy"/>
                  <w:lid w:val="en-AU"/>
                  <w:storeMappedDataAs w:val="dateTime"/>
                  <w:calendar w:val="gregorian"/>
                </w:date>
              </w:sdtPr>
              <w:sdtContent>
                <w:r w:rsidR="003F5B89">
                  <w:rPr>
                    <w:sz w:val="16"/>
                  </w:rPr>
                  <w:t>19 September 2024</w:t>
                </w:r>
              </w:sdtContent>
            </w:sdt>
          </w:p>
        </w:tc>
      </w:tr>
    </w:tbl>
    <w:p w14:paraId="232EEFEB" w14:textId="77777777" w:rsidR="008C5A38" w:rsidRPr="008C5A38" w:rsidRDefault="008C5A38" w:rsidP="00D33038">
      <w:pPr>
        <w:rPr>
          <w:lang w:eastAsia="en-AU"/>
        </w:rPr>
      </w:pPr>
    </w:p>
    <w:sectPr w:rsidR="008C5A38" w:rsidRPr="008C5A38" w:rsidSect="00882756">
      <w:footerReference w:type="default" r:id="rId17"/>
      <w:pgSz w:w="11906" w:h="16838"/>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BFBBE" w14:textId="77777777" w:rsidR="00235561" w:rsidRDefault="00235561" w:rsidP="00760A7C">
      <w:r>
        <w:separator/>
      </w:r>
    </w:p>
  </w:endnote>
  <w:endnote w:type="continuationSeparator" w:id="0">
    <w:p w14:paraId="60A3665E" w14:textId="77777777" w:rsidR="00235561" w:rsidRDefault="00235561" w:rsidP="0076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 w:name="Vrinda">
    <w:panose1 w:val="00000400000000000000"/>
    <w:charset w:val="00"/>
    <w:family w:val="swiss"/>
    <w:pitch w:val="variable"/>
    <w:sig w:usb0="00010003" w:usb1="00000000" w:usb2="00000000" w:usb3="00000000" w:csb0="00000001" w:csb1="00000000"/>
  </w:font>
  <w:font w:name="Fira Sans">
    <w:charset w:val="00"/>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ira Sans SemiBold">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6B84" w14:textId="77777777" w:rsidR="00091FD4" w:rsidRDefault="00091FD4" w:rsidP="00760A7C">
    <w:pPr>
      <w:pStyle w:val="Footer"/>
    </w:pPr>
  </w:p>
  <w:tbl>
    <w:tblPr>
      <w:tblStyle w:val="TableGrid"/>
      <w:tblW w:w="11176" w:type="dxa"/>
      <w:tblInd w:w="-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3"/>
      <w:gridCol w:w="5473"/>
    </w:tblGrid>
    <w:tr w:rsidR="00882756" w:rsidRPr="00760A7C" w14:paraId="4C5EDB7A" w14:textId="77777777" w:rsidTr="00CC1BB9">
      <w:trPr>
        <w:trHeight w:val="397"/>
      </w:trPr>
      <w:tc>
        <w:tcPr>
          <w:tcW w:w="5703" w:type="dxa"/>
        </w:tcPr>
        <w:p w14:paraId="5FF6637E" w14:textId="60625648" w:rsidR="00882756" w:rsidRPr="00760A7C" w:rsidRDefault="00882756" w:rsidP="00760A7C">
          <w:pPr>
            <w:pStyle w:val="Footer"/>
            <w:rPr>
              <w:sz w:val="14"/>
            </w:rPr>
          </w:pPr>
          <w:r w:rsidRPr="00760A7C">
            <w:rPr>
              <w:noProof/>
              <w:sz w:val="14"/>
            </w:rPr>
            <w:drawing>
              <wp:anchor distT="0" distB="0" distL="114300" distR="114300" simplePos="0" relativeHeight="251657216" behindDoc="1" locked="0" layoutInCell="1" allowOverlap="1" wp14:anchorId="0C38D62F" wp14:editId="7B7D7235">
                <wp:simplePos x="0" y="0"/>
                <wp:positionH relativeFrom="column">
                  <wp:posOffset>-324485</wp:posOffset>
                </wp:positionH>
                <wp:positionV relativeFrom="paragraph">
                  <wp:posOffset>-188595</wp:posOffset>
                </wp:positionV>
                <wp:extent cx="7545070" cy="457200"/>
                <wp:effectExtent l="0" t="0" r="0" b="0"/>
                <wp:wrapNone/>
                <wp:docPr id="50" name="Picture 50" descr="C:\Users\Kristy.Lisle\AppData\Local\Microsoft\Windows\INetCache\Content.MSO\FF9629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y.Lisle\AppData\Local\Microsoft\Windows\INetCache\Content.MSO\FF96291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A7C">
            <w:rPr>
              <w:sz w:val="14"/>
            </w:rPr>
            <w:t xml:space="preserve">City of Kalamunda Position Description | </w:t>
          </w:r>
          <w:sdt>
            <w:sdtPr>
              <w:rPr>
                <w:rStyle w:val="Style2"/>
              </w:rPr>
              <w:alias w:val="Enter Position Title"/>
              <w:tag w:val="Enter Position Title"/>
              <w:id w:val="1844893580"/>
              <w:placeholder>
                <w:docPart w:val="1CB6757212494DCC8F1C4190B37C336E"/>
              </w:placeholder>
            </w:sdtPr>
            <w:sdtContent>
              <w:r w:rsidR="00F904F4">
                <w:rPr>
                  <w:rStyle w:val="Style2"/>
                </w:rPr>
                <w:t>PMO Project Manager Lead</w:t>
              </w:r>
            </w:sdtContent>
          </w:sdt>
        </w:p>
      </w:tc>
      <w:tc>
        <w:tcPr>
          <w:tcW w:w="5473" w:type="dxa"/>
        </w:tcPr>
        <w:p w14:paraId="0A53CFFD" w14:textId="0F0A913C" w:rsidR="00882756" w:rsidRPr="00760A7C" w:rsidRDefault="00882756" w:rsidP="00760A7C">
          <w:pPr>
            <w:pStyle w:val="Footer"/>
            <w:jc w:val="right"/>
            <w:rPr>
              <w:sz w:val="14"/>
            </w:rPr>
          </w:pPr>
          <w:r w:rsidRPr="00760A7C">
            <w:rPr>
              <w:sz w:val="14"/>
            </w:rPr>
            <w:t>Last Updated:</w:t>
          </w:r>
          <w:r w:rsidR="00EA5EF7">
            <w:rPr>
              <w:sz w:val="14"/>
            </w:rPr>
            <w:t xml:space="preserve"> </w:t>
          </w:r>
          <w:sdt>
            <w:sdtPr>
              <w:rPr>
                <w:sz w:val="14"/>
              </w:rPr>
              <w:id w:val="1175534778"/>
              <w:placeholder>
                <w:docPart w:val="02DB22591E4C45DCBAA4017403DFBA54"/>
              </w:placeholder>
              <w:date w:fullDate="2024-09-16T00:00:00Z">
                <w:dateFormat w:val="MMMM yy"/>
                <w:lid w:val="en-AU"/>
                <w:storeMappedDataAs w:val="dateTime"/>
                <w:calendar w:val="gregorian"/>
              </w:date>
            </w:sdtPr>
            <w:sdtContent>
              <w:r w:rsidR="00F904F4">
                <w:rPr>
                  <w:sz w:val="14"/>
                </w:rPr>
                <w:t>September 24</w:t>
              </w:r>
            </w:sdtContent>
          </w:sdt>
        </w:p>
      </w:tc>
    </w:tr>
  </w:tbl>
  <w:p w14:paraId="6E16A47E" w14:textId="77777777" w:rsidR="008A66D3" w:rsidRDefault="008A66D3" w:rsidP="00760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D61B" w14:textId="77777777" w:rsidR="00235561" w:rsidRDefault="00235561" w:rsidP="00760A7C">
      <w:r>
        <w:separator/>
      </w:r>
    </w:p>
  </w:footnote>
  <w:footnote w:type="continuationSeparator" w:id="0">
    <w:p w14:paraId="00B7D324" w14:textId="77777777" w:rsidR="00235561" w:rsidRDefault="00235561" w:rsidP="0076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5E"/>
    <w:multiLevelType w:val="hybridMultilevel"/>
    <w:tmpl w:val="092E9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C1766"/>
    <w:multiLevelType w:val="hybridMultilevel"/>
    <w:tmpl w:val="DFF69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A4828"/>
    <w:multiLevelType w:val="hybridMultilevel"/>
    <w:tmpl w:val="FB1025C6"/>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F4131"/>
    <w:multiLevelType w:val="hybridMultilevel"/>
    <w:tmpl w:val="8678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D6BA5"/>
    <w:multiLevelType w:val="hybridMultilevel"/>
    <w:tmpl w:val="FE2438FE"/>
    <w:lvl w:ilvl="0" w:tplc="475264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BD7346"/>
    <w:multiLevelType w:val="hybridMultilevel"/>
    <w:tmpl w:val="0DFA9536"/>
    <w:lvl w:ilvl="0" w:tplc="E89EB066">
      <w:start w:val="1"/>
      <w:numFmt w:val="bullet"/>
      <w:pStyle w:val="BlockIndent2cm"/>
      <w:lvlText w:val=""/>
      <w:lvlJc w:val="left"/>
      <w:pPr>
        <w:tabs>
          <w:tab w:val="num" w:pos="-1980"/>
        </w:tabs>
        <w:ind w:left="-1980" w:hanging="360"/>
      </w:pPr>
      <w:rPr>
        <w:rFonts w:ascii="Symbol" w:hAnsi="Symbol" w:hint="default"/>
      </w:rPr>
    </w:lvl>
    <w:lvl w:ilvl="1" w:tplc="0C090003">
      <w:start w:val="1"/>
      <w:numFmt w:val="bullet"/>
      <w:lvlText w:val="o"/>
      <w:lvlJc w:val="left"/>
      <w:pPr>
        <w:tabs>
          <w:tab w:val="num" w:pos="-1466"/>
        </w:tabs>
        <w:ind w:left="-1466" w:hanging="360"/>
      </w:pPr>
      <w:rPr>
        <w:rFonts w:ascii="Courier New" w:hAnsi="Courier New" w:cs="Courier New" w:hint="default"/>
      </w:rPr>
    </w:lvl>
    <w:lvl w:ilvl="2" w:tplc="0C09001B">
      <w:start w:val="1"/>
      <w:numFmt w:val="lowerRoman"/>
      <w:lvlText w:val="%3."/>
      <w:lvlJc w:val="right"/>
      <w:pPr>
        <w:tabs>
          <w:tab w:val="num" w:pos="-746"/>
        </w:tabs>
        <w:ind w:left="-746" w:hanging="180"/>
      </w:pPr>
    </w:lvl>
    <w:lvl w:ilvl="3" w:tplc="0C09000F">
      <w:start w:val="1"/>
      <w:numFmt w:val="decimal"/>
      <w:lvlText w:val="%4."/>
      <w:lvlJc w:val="left"/>
      <w:pPr>
        <w:tabs>
          <w:tab w:val="num" w:pos="-26"/>
        </w:tabs>
        <w:ind w:left="-26" w:hanging="360"/>
      </w:pPr>
    </w:lvl>
    <w:lvl w:ilvl="4" w:tplc="0C090019">
      <w:start w:val="1"/>
      <w:numFmt w:val="lowerLetter"/>
      <w:lvlText w:val="%5."/>
      <w:lvlJc w:val="left"/>
      <w:pPr>
        <w:tabs>
          <w:tab w:val="num" w:pos="694"/>
        </w:tabs>
        <w:ind w:left="694" w:hanging="360"/>
      </w:pPr>
    </w:lvl>
    <w:lvl w:ilvl="5" w:tplc="0C09001B">
      <w:start w:val="1"/>
      <w:numFmt w:val="lowerRoman"/>
      <w:lvlText w:val="%6."/>
      <w:lvlJc w:val="right"/>
      <w:pPr>
        <w:tabs>
          <w:tab w:val="num" w:pos="1414"/>
        </w:tabs>
        <w:ind w:left="1414" w:hanging="180"/>
      </w:pPr>
    </w:lvl>
    <w:lvl w:ilvl="6" w:tplc="0C09000F" w:tentative="1">
      <w:start w:val="1"/>
      <w:numFmt w:val="decimal"/>
      <w:lvlText w:val="%7."/>
      <w:lvlJc w:val="left"/>
      <w:pPr>
        <w:tabs>
          <w:tab w:val="num" w:pos="2134"/>
        </w:tabs>
        <w:ind w:left="2134" w:hanging="360"/>
      </w:pPr>
    </w:lvl>
    <w:lvl w:ilvl="7" w:tplc="0C090019" w:tentative="1">
      <w:start w:val="1"/>
      <w:numFmt w:val="lowerLetter"/>
      <w:lvlText w:val="%8."/>
      <w:lvlJc w:val="left"/>
      <w:pPr>
        <w:tabs>
          <w:tab w:val="num" w:pos="2854"/>
        </w:tabs>
        <w:ind w:left="2854" w:hanging="360"/>
      </w:pPr>
    </w:lvl>
    <w:lvl w:ilvl="8" w:tplc="0C09001B" w:tentative="1">
      <w:start w:val="1"/>
      <w:numFmt w:val="lowerRoman"/>
      <w:lvlText w:val="%9."/>
      <w:lvlJc w:val="right"/>
      <w:pPr>
        <w:tabs>
          <w:tab w:val="num" w:pos="3574"/>
        </w:tabs>
        <w:ind w:left="3574" w:hanging="180"/>
      </w:pPr>
    </w:lvl>
  </w:abstractNum>
  <w:abstractNum w:abstractNumId="6" w15:restartNumberingAfterBreak="0">
    <w:nsid w:val="13056B82"/>
    <w:multiLevelType w:val="hybridMultilevel"/>
    <w:tmpl w:val="8A1A8F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5E0AAC"/>
    <w:multiLevelType w:val="multilevel"/>
    <w:tmpl w:val="2D1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C7ABA"/>
    <w:multiLevelType w:val="hybridMultilevel"/>
    <w:tmpl w:val="1868B762"/>
    <w:lvl w:ilvl="0" w:tplc="14322816">
      <w:start w:val="7"/>
      <w:numFmt w:val="bullet"/>
      <w:lvlText w:val="•"/>
      <w:lvlJc w:val="left"/>
      <w:pPr>
        <w:ind w:left="1080" w:hanging="720"/>
      </w:pPr>
      <w:rPr>
        <w:rFonts w:ascii="Open Sans Light" w:eastAsiaTheme="minorHAnsi"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642678"/>
    <w:multiLevelType w:val="hybridMultilevel"/>
    <w:tmpl w:val="236A26B4"/>
    <w:lvl w:ilvl="0" w:tplc="1FF41E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3453C4"/>
    <w:multiLevelType w:val="hybridMultilevel"/>
    <w:tmpl w:val="3BDCC1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33F14"/>
    <w:multiLevelType w:val="hybridMultilevel"/>
    <w:tmpl w:val="3BDCC1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F2B39"/>
    <w:multiLevelType w:val="hybridMultilevel"/>
    <w:tmpl w:val="D1F4085C"/>
    <w:lvl w:ilvl="0" w:tplc="1FF41ED0">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DC6802"/>
    <w:multiLevelType w:val="hybridMultilevel"/>
    <w:tmpl w:val="E0BAE5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50797A"/>
    <w:multiLevelType w:val="hybridMultilevel"/>
    <w:tmpl w:val="182485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5F6010"/>
    <w:multiLevelType w:val="hybridMultilevel"/>
    <w:tmpl w:val="97A89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9D1A21"/>
    <w:multiLevelType w:val="hybridMultilevel"/>
    <w:tmpl w:val="30A24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AE26F0"/>
    <w:multiLevelType w:val="hybridMultilevel"/>
    <w:tmpl w:val="49AA5A7C"/>
    <w:lvl w:ilvl="0" w:tplc="14322816">
      <w:start w:val="7"/>
      <w:numFmt w:val="bullet"/>
      <w:lvlText w:val="•"/>
      <w:lvlJc w:val="left"/>
      <w:pPr>
        <w:ind w:left="720" w:hanging="720"/>
      </w:pPr>
      <w:rPr>
        <w:rFonts w:ascii="Open Sans Light" w:eastAsiaTheme="minorHAnsi" w:hAnsi="Open Sans Light" w:cs="Open Sans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B738EE"/>
    <w:multiLevelType w:val="hybridMultilevel"/>
    <w:tmpl w:val="3556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8F5C36"/>
    <w:multiLevelType w:val="hybridMultilevel"/>
    <w:tmpl w:val="B29A4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9C37A9"/>
    <w:multiLevelType w:val="hybridMultilevel"/>
    <w:tmpl w:val="79C8841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145"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9B7091"/>
    <w:multiLevelType w:val="hybridMultilevel"/>
    <w:tmpl w:val="41141E16"/>
    <w:lvl w:ilvl="0" w:tplc="0C090001">
      <w:start w:val="1"/>
      <w:numFmt w:val="bullet"/>
      <w:lvlText w:val=""/>
      <w:lvlJc w:val="left"/>
      <w:pPr>
        <w:ind w:left="697" w:hanging="360"/>
      </w:pPr>
      <w:rPr>
        <w:rFonts w:ascii="Symbol" w:hAnsi="Symbol" w:cs="Symbo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cs="Wingdings" w:hint="default"/>
      </w:rPr>
    </w:lvl>
    <w:lvl w:ilvl="3" w:tplc="0C090001" w:tentative="1">
      <w:start w:val="1"/>
      <w:numFmt w:val="bullet"/>
      <w:lvlText w:val=""/>
      <w:lvlJc w:val="left"/>
      <w:pPr>
        <w:ind w:left="2857" w:hanging="360"/>
      </w:pPr>
      <w:rPr>
        <w:rFonts w:ascii="Symbol" w:hAnsi="Symbol" w:cs="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cs="Wingdings" w:hint="default"/>
      </w:rPr>
    </w:lvl>
    <w:lvl w:ilvl="6" w:tplc="0C090001" w:tentative="1">
      <w:start w:val="1"/>
      <w:numFmt w:val="bullet"/>
      <w:lvlText w:val=""/>
      <w:lvlJc w:val="left"/>
      <w:pPr>
        <w:ind w:left="5017" w:hanging="360"/>
      </w:pPr>
      <w:rPr>
        <w:rFonts w:ascii="Symbol" w:hAnsi="Symbol" w:cs="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cs="Wingdings" w:hint="default"/>
      </w:rPr>
    </w:lvl>
  </w:abstractNum>
  <w:abstractNum w:abstractNumId="22" w15:restartNumberingAfterBreak="0">
    <w:nsid w:val="61443953"/>
    <w:multiLevelType w:val="hybridMultilevel"/>
    <w:tmpl w:val="DECE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1B3693"/>
    <w:multiLevelType w:val="hybridMultilevel"/>
    <w:tmpl w:val="D3A85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831693"/>
    <w:multiLevelType w:val="hybridMultilevel"/>
    <w:tmpl w:val="7878F1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FAC7B5A"/>
    <w:multiLevelType w:val="hybridMultilevel"/>
    <w:tmpl w:val="1A963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A63096"/>
    <w:multiLevelType w:val="hybridMultilevel"/>
    <w:tmpl w:val="315C2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E8742F"/>
    <w:multiLevelType w:val="hybridMultilevel"/>
    <w:tmpl w:val="8AF6AB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63366"/>
    <w:multiLevelType w:val="hybridMultilevel"/>
    <w:tmpl w:val="C7AEF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128131">
    <w:abstractNumId w:val="1"/>
  </w:num>
  <w:num w:numId="2" w16cid:durableId="639649529">
    <w:abstractNumId w:val="9"/>
  </w:num>
  <w:num w:numId="3" w16cid:durableId="345520949">
    <w:abstractNumId w:val="14"/>
  </w:num>
  <w:num w:numId="4" w16cid:durableId="228618697">
    <w:abstractNumId w:val="24"/>
  </w:num>
  <w:num w:numId="5" w16cid:durableId="1473257062">
    <w:abstractNumId w:val="20"/>
  </w:num>
  <w:num w:numId="6" w16cid:durableId="1590967244">
    <w:abstractNumId w:val="13"/>
  </w:num>
  <w:num w:numId="7" w16cid:durableId="1716849029">
    <w:abstractNumId w:val="23"/>
  </w:num>
  <w:num w:numId="8" w16cid:durableId="1850096848">
    <w:abstractNumId w:val="15"/>
  </w:num>
  <w:num w:numId="9" w16cid:durableId="1119033263">
    <w:abstractNumId w:val="25"/>
  </w:num>
  <w:num w:numId="10" w16cid:durableId="1743523280">
    <w:abstractNumId w:val="4"/>
  </w:num>
  <w:num w:numId="11" w16cid:durableId="1970042767">
    <w:abstractNumId w:val="16"/>
  </w:num>
  <w:num w:numId="12" w16cid:durableId="845677950">
    <w:abstractNumId w:val="17"/>
  </w:num>
  <w:num w:numId="13" w16cid:durableId="1387417333">
    <w:abstractNumId w:val="8"/>
  </w:num>
  <w:num w:numId="14" w16cid:durableId="675502541">
    <w:abstractNumId w:val="2"/>
  </w:num>
  <w:num w:numId="15" w16cid:durableId="2122992703">
    <w:abstractNumId w:val="3"/>
  </w:num>
  <w:num w:numId="16" w16cid:durableId="1321695596">
    <w:abstractNumId w:val="5"/>
  </w:num>
  <w:num w:numId="17" w16cid:durableId="977035722">
    <w:abstractNumId w:val="22"/>
  </w:num>
  <w:num w:numId="18" w16cid:durableId="425923262">
    <w:abstractNumId w:val="28"/>
  </w:num>
  <w:num w:numId="19" w16cid:durableId="1343046919">
    <w:abstractNumId w:val="21"/>
  </w:num>
  <w:num w:numId="20" w16cid:durableId="1844052293">
    <w:abstractNumId w:val="9"/>
  </w:num>
  <w:num w:numId="21" w16cid:durableId="458692739">
    <w:abstractNumId w:val="0"/>
  </w:num>
  <w:num w:numId="22" w16cid:durableId="957417692">
    <w:abstractNumId w:val="18"/>
  </w:num>
  <w:num w:numId="23" w16cid:durableId="2128811597">
    <w:abstractNumId w:val="27"/>
  </w:num>
  <w:num w:numId="24" w16cid:durableId="127751301">
    <w:abstractNumId w:val="11"/>
  </w:num>
  <w:num w:numId="25" w16cid:durableId="637108061">
    <w:abstractNumId w:val="26"/>
  </w:num>
  <w:num w:numId="26" w16cid:durableId="904142333">
    <w:abstractNumId w:val="19"/>
  </w:num>
  <w:num w:numId="27" w16cid:durableId="1881356335">
    <w:abstractNumId w:val="9"/>
  </w:num>
  <w:num w:numId="28" w16cid:durableId="361371151">
    <w:abstractNumId w:val="9"/>
  </w:num>
  <w:num w:numId="29" w16cid:durableId="1659070491">
    <w:abstractNumId w:val="9"/>
  </w:num>
  <w:num w:numId="30" w16cid:durableId="2089450327">
    <w:abstractNumId w:val="12"/>
  </w:num>
  <w:num w:numId="31" w16cid:durableId="296419578">
    <w:abstractNumId w:val="12"/>
  </w:num>
  <w:num w:numId="32" w16cid:durableId="1094401439">
    <w:abstractNumId w:val="10"/>
  </w:num>
  <w:num w:numId="33" w16cid:durableId="1463419598">
    <w:abstractNumId w:val="7"/>
  </w:num>
  <w:num w:numId="34" w16cid:durableId="1246573833">
    <w:abstractNumId w:val="20"/>
  </w:num>
  <w:num w:numId="35" w16cid:durableId="959384599">
    <w:abstractNumId w:val="12"/>
  </w:num>
  <w:num w:numId="36" w16cid:durableId="846333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F4"/>
    <w:rsid w:val="000031D4"/>
    <w:rsid w:val="0001371C"/>
    <w:rsid w:val="00017990"/>
    <w:rsid w:val="00030A5C"/>
    <w:rsid w:val="00063099"/>
    <w:rsid w:val="00065E19"/>
    <w:rsid w:val="00070E4E"/>
    <w:rsid w:val="00072455"/>
    <w:rsid w:val="00091529"/>
    <w:rsid w:val="00091FD4"/>
    <w:rsid w:val="000B2296"/>
    <w:rsid w:val="000B6CBC"/>
    <w:rsid w:val="00112501"/>
    <w:rsid w:val="00117457"/>
    <w:rsid w:val="00187548"/>
    <w:rsid w:val="001C390A"/>
    <w:rsid w:val="001D42D2"/>
    <w:rsid w:val="00235561"/>
    <w:rsid w:val="00251427"/>
    <w:rsid w:val="002712C9"/>
    <w:rsid w:val="00275679"/>
    <w:rsid w:val="00275C19"/>
    <w:rsid w:val="00290826"/>
    <w:rsid w:val="00314EE4"/>
    <w:rsid w:val="00326C4D"/>
    <w:rsid w:val="00333792"/>
    <w:rsid w:val="00354033"/>
    <w:rsid w:val="00371E16"/>
    <w:rsid w:val="00381C6F"/>
    <w:rsid w:val="003E34AF"/>
    <w:rsid w:val="003E4EEF"/>
    <w:rsid w:val="003F1835"/>
    <w:rsid w:val="003F5B89"/>
    <w:rsid w:val="00405C97"/>
    <w:rsid w:val="004079D6"/>
    <w:rsid w:val="004119FE"/>
    <w:rsid w:val="00427066"/>
    <w:rsid w:val="00494E0F"/>
    <w:rsid w:val="004E483C"/>
    <w:rsid w:val="005201E5"/>
    <w:rsid w:val="00533EE8"/>
    <w:rsid w:val="00544FE1"/>
    <w:rsid w:val="0055561C"/>
    <w:rsid w:val="00557467"/>
    <w:rsid w:val="00566384"/>
    <w:rsid w:val="005717BF"/>
    <w:rsid w:val="00576027"/>
    <w:rsid w:val="005B08EB"/>
    <w:rsid w:val="005C0156"/>
    <w:rsid w:val="005C7E3F"/>
    <w:rsid w:val="005E638C"/>
    <w:rsid w:val="0060125D"/>
    <w:rsid w:val="00610B1E"/>
    <w:rsid w:val="00653F3C"/>
    <w:rsid w:val="00671748"/>
    <w:rsid w:val="006A7AAA"/>
    <w:rsid w:val="006B2E2D"/>
    <w:rsid w:val="006B4827"/>
    <w:rsid w:val="006C2DEE"/>
    <w:rsid w:val="006C381C"/>
    <w:rsid w:val="006D5C83"/>
    <w:rsid w:val="006D76A1"/>
    <w:rsid w:val="00760A7C"/>
    <w:rsid w:val="007D613C"/>
    <w:rsid w:val="007D7396"/>
    <w:rsid w:val="00821CA3"/>
    <w:rsid w:val="00843FE0"/>
    <w:rsid w:val="00862A2D"/>
    <w:rsid w:val="00880500"/>
    <w:rsid w:val="00882756"/>
    <w:rsid w:val="00890F03"/>
    <w:rsid w:val="008A66D3"/>
    <w:rsid w:val="008C5A38"/>
    <w:rsid w:val="00943D70"/>
    <w:rsid w:val="00954EF6"/>
    <w:rsid w:val="00984EEF"/>
    <w:rsid w:val="009A35B8"/>
    <w:rsid w:val="009D4A5C"/>
    <w:rsid w:val="00A139FE"/>
    <w:rsid w:val="00AD1E31"/>
    <w:rsid w:val="00AD6BB1"/>
    <w:rsid w:val="00B26B92"/>
    <w:rsid w:val="00B812E1"/>
    <w:rsid w:val="00B861F1"/>
    <w:rsid w:val="00B90781"/>
    <w:rsid w:val="00B96712"/>
    <w:rsid w:val="00BA76CA"/>
    <w:rsid w:val="00C33DE7"/>
    <w:rsid w:val="00C35E9A"/>
    <w:rsid w:val="00C37988"/>
    <w:rsid w:val="00C5174B"/>
    <w:rsid w:val="00C70CD1"/>
    <w:rsid w:val="00C77ACB"/>
    <w:rsid w:val="00CC44A2"/>
    <w:rsid w:val="00D03E80"/>
    <w:rsid w:val="00D04558"/>
    <w:rsid w:val="00D07245"/>
    <w:rsid w:val="00D11973"/>
    <w:rsid w:val="00D33038"/>
    <w:rsid w:val="00D436E5"/>
    <w:rsid w:val="00D63C6F"/>
    <w:rsid w:val="00DC62A3"/>
    <w:rsid w:val="00E3123C"/>
    <w:rsid w:val="00E821C2"/>
    <w:rsid w:val="00E84773"/>
    <w:rsid w:val="00EA5EF7"/>
    <w:rsid w:val="00EE6C3D"/>
    <w:rsid w:val="00F120A8"/>
    <w:rsid w:val="00F15A87"/>
    <w:rsid w:val="00F17DA9"/>
    <w:rsid w:val="00F54EC3"/>
    <w:rsid w:val="00F904CA"/>
    <w:rsid w:val="00F904F4"/>
    <w:rsid w:val="00F937A5"/>
    <w:rsid w:val="00FA2A07"/>
    <w:rsid w:val="00FE4B11"/>
    <w:rsid w:val="00FF0999"/>
    <w:rsid w:val="00FF3257"/>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5BAC"/>
  <w15:chartTrackingRefBased/>
  <w15:docId w15:val="{A7D20DD4-2B0E-40F7-890B-9784A4C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7C"/>
    <w:pPr>
      <w:spacing w:after="0" w:line="240" w:lineRule="auto"/>
      <w:jc w:val="both"/>
    </w:pPr>
    <w:rPr>
      <w:rFonts w:ascii="Open Sans Light" w:hAnsi="Open Sans Light" w:cs="Open Sans Light"/>
      <w:sz w:val="21"/>
      <w:szCs w:val="21"/>
    </w:rPr>
  </w:style>
  <w:style w:type="paragraph" w:styleId="Heading1">
    <w:name w:val="heading 1"/>
    <w:basedOn w:val="Normal"/>
    <w:next w:val="Normal"/>
    <w:link w:val="Heading1Char"/>
    <w:uiPriority w:val="9"/>
    <w:qFormat/>
    <w:rsid w:val="008C5A38"/>
    <w:pPr>
      <w:jc w:val="center"/>
      <w:outlineLvl w:val="0"/>
    </w:pPr>
    <w:rPr>
      <w:rFonts w:ascii="Fira Sans" w:hAnsi="Fira Sans"/>
      <w:noProof/>
      <w:color w:val="E65A2B"/>
      <w:sz w:val="44"/>
      <w:szCs w:val="44"/>
    </w:rPr>
  </w:style>
  <w:style w:type="paragraph" w:styleId="Heading2">
    <w:name w:val="heading 2"/>
    <w:basedOn w:val="Normal"/>
    <w:next w:val="Normal"/>
    <w:link w:val="Heading2Char"/>
    <w:uiPriority w:val="9"/>
    <w:unhideWhenUsed/>
    <w:qFormat/>
    <w:rsid w:val="008A66D3"/>
    <w:pPr>
      <w:outlineLvl w:val="1"/>
    </w:pPr>
    <w:rPr>
      <w:rFonts w:ascii="Fira Sans" w:eastAsia="Arial Unicode MS" w:hAnsi="Fira Sans" w:cs="Open Sans"/>
      <w:color w:val="338472"/>
      <w:sz w:val="32"/>
      <w:lang w:eastAsia="en-AU"/>
    </w:rPr>
  </w:style>
  <w:style w:type="paragraph" w:styleId="Heading3">
    <w:name w:val="heading 3"/>
    <w:basedOn w:val="Normal"/>
    <w:next w:val="Normal"/>
    <w:link w:val="Heading3Char"/>
    <w:uiPriority w:val="9"/>
    <w:unhideWhenUsed/>
    <w:qFormat/>
    <w:rsid w:val="008A66D3"/>
    <w:pPr>
      <w:spacing w:beforeLines="20" w:before="48" w:afterLines="20" w:after="48"/>
      <w:outlineLvl w:val="2"/>
    </w:pPr>
    <w:rPr>
      <w:rFonts w:ascii="Fira Sans SemiBold" w:eastAsia="Arial Unicode MS" w:hAnsi="Fira Sans SemiBold" w:cs="Tahoma"/>
      <w:color w:val="F9A008"/>
      <w:sz w:val="28"/>
      <w:szCs w:val="28"/>
      <w:lang w:eastAsia="en-AU"/>
    </w:rPr>
  </w:style>
  <w:style w:type="paragraph" w:styleId="Heading4">
    <w:name w:val="heading 4"/>
    <w:basedOn w:val="Normal"/>
    <w:next w:val="Normal"/>
    <w:link w:val="Heading4Char"/>
    <w:uiPriority w:val="9"/>
    <w:unhideWhenUsed/>
    <w:qFormat/>
    <w:rsid w:val="008A66D3"/>
    <w:pPr>
      <w:spacing w:beforeLines="20" w:before="48" w:afterLines="20" w:after="48"/>
      <w:outlineLvl w:val="3"/>
    </w:pPr>
    <w:rPr>
      <w:rFonts w:ascii="Open Sans" w:eastAsia="Arial Unicode MS" w:hAnsi="Open Sans" w:cs="Open Sans"/>
      <w:b/>
      <w:color w:val="EB902C"/>
      <w:lang w:eastAsia="en-AU"/>
    </w:rPr>
  </w:style>
  <w:style w:type="paragraph" w:styleId="Heading5">
    <w:name w:val="heading 5"/>
    <w:basedOn w:val="Heading4"/>
    <w:next w:val="Normal"/>
    <w:link w:val="Heading5Char"/>
    <w:uiPriority w:val="9"/>
    <w:unhideWhenUsed/>
    <w:qFormat/>
    <w:rsid w:val="00760A7C"/>
    <w:pPr>
      <w:outlineLvl w:val="4"/>
    </w:pPr>
    <w:rPr>
      <w:color w:val="3384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6D3"/>
    <w:pPr>
      <w:tabs>
        <w:tab w:val="center" w:pos="4513"/>
        <w:tab w:val="right" w:pos="9026"/>
      </w:tabs>
    </w:pPr>
  </w:style>
  <w:style w:type="character" w:customStyle="1" w:styleId="HeaderChar">
    <w:name w:val="Header Char"/>
    <w:basedOn w:val="DefaultParagraphFont"/>
    <w:link w:val="Header"/>
    <w:uiPriority w:val="99"/>
    <w:rsid w:val="008A66D3"/>
  </w:style>
  <w:style w:type="paragraph" w:styleId="Footer">
    <w:name w:val="footer"/>
    <w:aliases w:val="PDSubHeading"/>
    <w:basedOn w:val="Normal"/>
    <w:link w:val="FooterChar"/>
    <w:unhideWhenUsed/>
    <w:rsid w:val="008A66D3"/>
    <w:pPr>
      <w:tabs>
        <w:tab w:val="center" w:pos="4513"/>
        <w:tab w:val="right" w:pos="9026"/>
      </w:tabs>
    </w:pPr>
  </w:style>
  <w:style w:type="character" w:customStyle="1" w:styleId="FooterChar">
    <w:name w:val="Footer Char"/>
    <w:aliases w:val="PDSubHeading Char"/>
    <w:basedOn w:val="DefaultParagraphFont"/>
    <w:link w:val="Footer"/>
    <w:rsid w:val="008A66D3"/>
  </w:style>
  <w:style w:type="character" w:customStyle="1" w:styleId="Heading1Char">
    <w:name w:val="Heading 1 Char"/>
    <w:basedOn w:val="DefaultParagraphFont"/>
    <w:link w:val="Heading1"/>
    <w:uiPriority w:val="9"/>
    <w:rsid w:val="008C5A38"/>
    <w:rPr>
      <w:rFonts w:ascii="Fira Sans" w:hAnsi="Fira Sans" w:cs="Open Sans Light"/>
      <w:noProof/>
      <w:color w:val="E65A2B"/>
      <w:sz w:val="44"/>
      <w:szCs w:val="44"/>
    </w:rPr>
  </w:style>
  <w:style w:type="table" w:styleId="TableGrid">
    <w:name w:val="Table Grid"/>
    <w:basedOn w:val="TableNormal"/>
    <w:uiPriority w:val="39"/>
    <w:rsid w:val="008A6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66D3"/>
    <w:rPr>
      <w:rFonts w:ascii="Fira Sans" w:eastAsia="Arial Unicode MS" w:hAnsi="Fira Sans" w:cs="Open Sans"/>
      <w:color w:val="338472"/>
      <w:sz w:val="32"/>
      <w:lang w:eastAsia="en-AU"/>
    </w:rPr>
  </w:style>
  <w:style w:type="character" w:customStyle="1" w:styleId="Heading3Char">
    <w:name w:val="Heading 3 Char"/>
    <w:basedOn w:val="DefaultParagraphFont"/>
    <w:link w:val="Heading3"/>
    <w:uiPriority w:val="9"/>
    <w:rsid w:val="008A66D3"/>
    <w:rPr>
      <w:rFonts w:ascii="Fira Sans SemiBold" w:eastAsia="Arial Unicode MS" w:hAnsi="Fira Sans SemiBold" w:cs="Tahoma"/>
      <w:color w:val="F9A008"/>
      <w:sz w:val="28"/>
      <w:szCs w:val="28"/>
      <w:lang w:eastAsia="en-AU"/>
    </w:rPr>
  </w:style>
  <w:style w:type="paragraph" w:customStyle="1" w:styleId="A-Body">
    <w:name w:val="A-Body"/>
    <w:basedOn w:val="Normal"/>
    <w:link w:val="A-BodyChar"/>
    <w:qFormat/>
    <w:rsid w:val="008A66D3"/>
    <w:pPr>
      <w:spacing w:after="240" w:line="280" w:lineRule="atLeast"/>
    </w:pPr>
    <w:rPr>
      <w:rFonts w:ascii="Open Sans" w:eastAsia="Arial Unicode MS" w:hAnsi="Open Sans" w:cs="Open Sans"/>
      <w:lang w:eastAsia="en-AU"/>
    </w:rPr>
  </w:style>
  <w:style w:type="character" w:customStyle="1" w:styleId="A-BodyChar">
    <w:name w:val="A-Body Char"/>
    <w:link w:val="A-Body"/>
    <w:rsid w:val="008A66D3"/>
    <w:rPr>
      <w:rFonts w:ascii="Open Sans" w:eastAsia="Arial Unicode MS" w:hAnsi="Open Sans" w:cs="Open Sans"/>
      <w:lang w:eastAsia="en-AU"/>
    </w:rPr>
  </w:style>
  <w:style w:type="character" w:customStyle="1" w:styleId="Heading4Char">
    <w:name w:val="Heading 4 Char"/>
    <w:basedOn w:val="DefaultParagraphFont"/>
    <w:link w:val="Heading4"/>
    <w:uiPriority w:val="9"/>
    <w:rsid w:val="008A66D3"/>
    <w:rPr>
      <w:rFonts w:ascii="Open Sans" w:eastAsia="Arial Unicode MS" w:hAnsi="Open Sans" w:cs="Open Sans"/>
      <w:b/>
      <w:color w:val="EB902C"/>
      <w:lang w:eastAsia="en-AU"/>
    </w:rPr>
  </w:style>
  <w:style w:type="paragraph" w:styleId="BalloonText">
    <w:name w:val="Balloon Text"/>
    <w:basedOn w:val="Normal"/>
    <w:link w:val="BalloonTextChar"/>
    <w:uiPriority w:val="99"/>
    <w:semiHidden/>
    <w:unhideWhenUsed/>
    <w:rsid w:val="008A6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6D3"/>
    <w:rPr>
      <w:rFonts w:ascii="Segoe UI" w:hAnsi="Segoe UI" w:cs="Segoe UI"/>
      <w:sz w:val="18"/>
      <w:szCs w:val="18"/>
    </w:rPr>
  </w:style>
  <w:style w:type="table" w:customStyle="1" w:styleId="TableGrid0">
    <w:name w:val="TableGrid"/>
    <w:rsid w:val="00091FD4"/>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rsid w:val="00760A7C"/>
    <w:rPr>
      <w:rFonts w:ascii="Open Sans" w:eastAsia="Arial Unicode MS" w:hAnsi="Open Sans" w:cs="Open Sans"/>
      <w:b/>
      <w:color w:val="338472"/>
      <w:sz w:val="21"/>
      <w:szCs w:val="21"/>
      <w:lang w:eastAsia="en-AU"/>
    </w:rPr>
  </w:style>
  <w:style w:type="paragraph" w:styleId="ListParagraph">
    <w:name w:val="List Paragraph"/>
    <w:basedOn w:val="Normal"/>
    <w:uiPriority w:val="34"/>
    <w:qFormat/>
    <w:rsid w:val="00760A7C"/>
    <w:pPr>
      <w:spacing w:line="216" w:lineRule="auto"/>
      <w:ind w:left="720" w:hanging="1973"/>
      <w:contextualSpacing/>
      <w:jc w:val="left"/>
    </w:pPr>
    <w:rPr>
      <w:rFonts w:ascii="Calibri" w:eastAsia="Calibri" w:hAnsi="Calibri" w:cs="Calibri"/>
      <w:color w:val="000000"/>
      <w:sz w:val="52"/>
      <w:szCs w:val="22"/>
      <w:lang w:eastAsia="en-AU"/>
    </w:rPr>
  </w:style>
  <w:style w:type="paragraph" w:styleId="NoSpacing">
    <w:name w:val="No Spacing"/>
    <w:aliases w:val="Bullet points"/>
    <w:basedOn w:val="A-Body"/>
    <w:uiPriority w:val="1"/>
    <w:qFormat/>
    <w:rsid w:val="00760A7C"/>
    <w:pPr>
      <w:numPr>
        <w:numId w:val="30"/>
      </w:numPr>
      <w:spacing w:after="120" w:line="240" w:lineRule="auto"/>
    </w:pPr>
    <w:rPr>
      <w:rFonts w:ascii="Open Sans Light" w:hAnsi="Open Sans Light" w:cs="Open Sans Light"/>
    </w:rPr>
  </w:style>
  <w:style w:type="character" w:styleId="CommentReference">
    <w:name w:val="annotation reference"/>
    <w:basedOn w:val="DefaultParagraphFont"/>
    <w:uiPriority w:val="99"/>
    <w:semiHidden/>
    <w:unhideWhenUsed/>
    <w:rsid w:val="00CC44A2"/>
    <w:rPr>
      <w:sz w:val="16"/>
      <w:szCs w:val="16"/>
    </w:rPr>
  </w:style>
  <w:style w:type="paragraph" w:styleId="CommentText">
    <w:name w:val="annotation text"/>
    <w:basedOn w:val="Normal"/>
    <w:link w:val="CommentTextChar"/>
    <w:uiPriority w:val="99"/>
    <w:semiHidden/>
    <w:unhideWhenUsed/>
    <w:rsid w:val="00CC44A2"/>
    <w:rPr>
      <w:sz w:val="20"/>
      <w:szCs w:val="20"/>
    </w:rPr>
  </w:style>
  <w:style w:type="character" w:customStyle="1" w:styleId="CommentTextChar">
    <w:name w:val="Comment Text Char"/>
    <w:basedOn w:val="DefaultParagraphFont"/>
    <w:link w:val="CommentText"/>
    <w:uiPriority w:val="99"/>
    <w:semiHidden/>
    <w:rsid w:val="00CC44A2"/>
    <w:rPr>
      <w:rFonts w:ascii="Open Sans Light" w:hAnsi="Open Sans Light" w:cs="Open Sans Light"/>
      <w:sz w:val="20"/>
      <w:szCs w:val="20"/>
    </w:rPr>
  </w:style>
  <w:style w:type="paragraph" w:styleId="CommentSubject">
    <w:name w:val="annotation subject"/>
    <w:basedOn w:val="CommentText"/>
    <w:next w:val="CommentText"/>
    <w:link w:val="CommentSubjectChar"/>
    <w:uiPriority w:val="99"/>
    <w:semiHidden/>
    <w:unhideWhenUsed/>
    <w:rsid w:val="00CC44A2"/>
    <w:rPr>
      <w:b/>
      <w:bCs/>
    </w:rPr>
  </w:style>
  <w:style w:type="character" w:customStyle="1" w:styleId="CommentSubjectChar">
    <w:name w:val="Comment Subject Char"/>
    <w:basedOn w:val="CommentTextChar"/>
    <w:link w:val="CommentSubject"/>
    <w:uiPriority w:val="99"/>
    <w:semiHidden/>
    <w:rsid w:val="00CC44A2"/>
    <w:rPr>
      <w:rFonts w:ascii="Open Sans Light" w:hAnsi="Open Sans Light" w:cs="Open Sans Light"/>
      <w:b/>
      <w:bCs/>
      <w:sz w:val="20"/>
      <w:szCs w:val="20"/>
    </w:rPr>
  </w:style>
  <w:style w:type="character" w:styleId="PlaceholderText">
    <w:name w:val="Placeholder Text"/>
    <w:basedOn w:val="DefaultParagraphFont"/>
    <w:uiPriority w:val="99"/>
    <w:semiHidden/>
    <w:rsid w:val="00862A2D"/>
    <w:rPr>
      <w:color w:val="808080"/>
    </w:rPr>
  </w:style>
  <w:style w:type="paragraph" w:customStyle="1" w:styleId="BlockIndent2cm">
    <w:name w:val="Block Indent 2cm"/>
    <w:basedOn w:val="Normal"/>
    <w:next w:val="Normal"/>
    <w:rsid w:val="00C70CD1"/>
    <w:pPr>
      <w:numPr>
        <w:numId w:val="16"/>
      </w:numPr>
    </w:pPr>
    <w:rPr>
      <w:rFonts w:ascii="Times New Roman" w:eastAsia="Times New Roman" w:hAnsi="Times New Roman" w:cs="Times New Roman"/>
      <w:sz w:val="24"/>
      <w:szCs w:val="20"/>
    </w:rPr>
  </w:style>
  <w:style w:type="paragraph" w:styleId="BodyTextIndent">
    <w:name w:val="Body Text Indent"/>
    <w:basedOn w:val="Normal"/>
    <w:link w:val="BodyTextIndentChar"/>
    <w:rsid w:val="000B2296"/>
    <w:pPr>
      <w:ind w:left="709" w:hanging="709"/>
    </w:pPr>
    <w:rPr>
      <w:rFonts w:ascii="Times New Roman" w:eastAsia="Times New Roman" w:hAnsi="Times New Roman" w:cs="Times New Roman"/>
      <w:sz w:val="24"/>
      <w:szCs w:val="20"/>
      <w:lang w:val="en-GB" w:eastAsia="en-AU"/>
    </w:rPr>
  </w:style>
  <w:style w:type="character" w:customStyle="1" w:styleId="BodyTextIndentChar">
    <w:name w:val="Body Text Indent Char"/>
    <w:basedOn w:val="DefaultParagraphFont"/>
    <w:link w:val="BodyTextIndent"/>
    <w:rsid w:val="000B2296"/>
    <w:rPr>
      <w:rFonts w:ascii="Times New Roman" w:eastAsia="Times New Roman" w:hAnsi="Times New Roman" w:cs="Times New Roman"/>
      <w:sz w:val="24"/>
      <w:szCs w:val="20"/>
      <w:lang w:val="en-GB" w:eastAsia="en-AU"/>
    </w:rPr>
  </w:style>
  <w:style w:type="paragraph" w:customStyle="1" w:styleId="Default">
    <w:name w:val="Default"/>
    <w:rsid w:val="00FF099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Style1">
    <w:name w:val="Style1"/>
    <w:basedOn w:val="DefaultParagraphFont"/>
    <w:uiPriority w:val="1"/>
    <w:rsid w:val="00954EF6"/>
    <w:rPr>
      <w:rFonts w:ascii="Open Sans Light" w:hAnsi="Open Sans Light"/>
    </w:rPr>
  </w:style>
  <w:style w:type="character" w:customStyle="1" w:styleId="Style2">
    <w:name w:val="Style2"/>
    <w:basedOn w:val="DefaultParagraphFont"/>
    <w:uiPriority w:val="1"/>
    <w:rsid w:val="00954EF6"/>
    <w:rPr>
      <w:rFonts w:ascii="Open Sans Light" w:hAnsi="Open Sans Light"/>
      <w:sz w:val="14"/>
    </w:rPr>
  </w:style>
  <w:style w:type="paragraph" w:customStyle="1" w:styleId="paragraph">
    <w:name w:val="paragraph"/>
    <w:basedOn w:val="Normal"/>
    <w:rsid w:val="00D04558"/>
    <w:pPr>
      <w:spacing w:before="100" w:beforeAutospacing="1" w:after="100" w:afterAutospacing="1"/>
      <w:jc w:val="left"/>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04558"/>
  </w:style>
  <w:style w:type="character" w:customStyle="1" w:styleId="eop">
    <w:name w:val="eop"/>
    <w:basedOn w:val="DefaultParagraphFont"/>
    <w:rsid w:val="00D04558"/>
  </w:style>
  <w:style w:type="paragraph" w:styleId="NormalWeb">
    <w:name w:val="Normal (Web)"/>
    <w:basedOn w:val="Normal"/>
    <w:uiPriority w:val="99"/>
    <w:semiHidden/>
    <w:unhideWhenUsed/>
    <w:rsid w:val="00B26B92"/>
    <w:pPr>
      <w:spacing w:before="100" w:beforeAutospacing="1" w:after="100" w:afterAutospacing="1"/>
      <w:jc w:val="lef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220718">
      <w:bodyDiv w:val="1"/>
      <w:marLeft w:val="0"/>
      <w:marRight w:val="0"/>
      <w:marTop w:val="0"/>
      <w:marBottom w:val="0"/>
      <w:divBdr>
        <w:top w:val="none" w:sz="0" w:space="0" w:color="auto"/>
        <w:left w:val="none" w:sz="0" w:space="0" w:color="auto"/>
        <w:bottom w:val="none" w:sz="0" w:space="0" w:color="auto"/>
        <w:right w:val="none" w:sz="0" w:space="0" w:color="auto"/>
      </w:divBdr>
    </w:div>
    <w:div w:id="790780859">
      <w:bodyDiv w:val="1"/>
      <w:marLeft w:val="0"/>
      <w:marRight w:val="0"/>
      <w:marTop w:val="0"/>
      <w:marBottom w:val="0"/>
      <w:divBdr>
        <w:top w:val="none" w:sz="0" w:space="0" w:color="auto"/>
        <w:left w:val="none" w:sz="0" w:space="0" w:color="auto"/>
        <w:bottom w:val="none" w:sz="0" w:space="0" w:color="auto"/>
        <w:right w:val="none" w:sz="0" w:space="0" w:color="auto"/>
      </w:divBdr>
    </w:div>
    <w:div w:id="1353412871">
      <w:bodyDiv w:val="1"/>
      <w:marLeft w:val="0"/>
      <w:marRight w:val="0"/>
      <w:marTop w:val="0"/>
      <w:marBottom w:val="0"/>
      <w:divBdr>
        <w:top w:val="none" w:sz="0" w:space="0" w:color="auto"/>
        <w:left w:val="none" w:sz="0" w:space="0" w:color="auto"/>
        <w:bottom w:val="none" w:sz="0" w:space="0" w:color="auto"/>
        <w:right w:val="none" w:sz="0" w:space="0" w:color="auto"/>
      </w:divBdr>
    </w:div>
    <w:div w:id="1587641989">
      <w:bodyDiv w:val="1"/>
      <w:marLeft w:val="0"/>
      <w:marRight w:val="0"/>
      <w:marTop w:val="0"/>
      <w:marBottom w:val="0"/>
      <w:divBdr>
        <w:top w:val="none" w:sz="0" w:space="0" w:color="auto"/>
        <w:left w:val="none" w:sz="0" w:space="0" w:color="auto"/>
        <w:bottom w:val="none" w:sz="0" w:space="0" w:color="auto"/>
        <w:right w:val="none" w:sz="0" w:space="0" w:color="auto"/>
      </w:divBdr>
    </w:div>
    <w:div w:id="18075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kalamunda.sharepoint.com/sites/PeopleServicesConfidential/Shared%20Documents/Remuneration/Benchmarked%20Role%20Comparisons/PMO/COK%20PD%20-%20Project%20Manager%20PMO%20Lea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E6A18-8D43-4B8C-95E0-A13467C2D8A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AU"/>
        </a:p>
      </dgm:t>
    </dgm:pt>
    <dgm:pt modelId="{B6BF848D-FB4B-4333-B5B7-357D605ECCB3}">
      <dgm:prSet phldrT="[Text]"/>
      <dgm:spPr>
        <a:solidFill>
          <a:schemeClr val="accent2">
            <a:lumMod val="75000"/>
          </a:schemeClr>
        </a:solidFill>
      </dgm:spPr>
      <dgm:t>
        <a:bodyPr/>
        <a:lstStyle/>
        <a:p>
          <a:r>
            <a:rPr lang="en-AU"/>
            <a:t>CEO</a:t>
          </a:r>
        </a:p>
      </dgm:t>
    </dgm:pt>
    <dgm:pt modelId="{1DB0C32D-6279-4A10-BBEF-04DFB8ECB568}" type="parTrans" cxnId="{AA331F94-3B1E-474A-9951-FE00219C3504}">
      <dgm:prSet/>
      <dgm:spPr/>
      <dgm:t>
        <a:bodyPr/>
        <a:lstStyle/>
        <a:p>
          <a:endParaRPr lang="en-AU"/>
        </a:p>
      </dgm:t>
    </dgm:pt>
    <dgm:pt modelId="{3CE16114-A50E-4E45-ACAF-1A262F06B26D}" type="sibTrans" cxnId="{AA331F94-3B1E-474A-9951-FE00219C3504}">
      <dgm:prSet/>
      <dgm:spPr/>
      <dgm:t>
        <a:bodyPr/>
        <a:lstStyle/>
        <a:p>
          <a:endParaRPr lang="en-AU"/>
        </a:p>
      </dgm:t>
    </dgm:pt>
    <dgm:pt modelId="{B3FFFD62-815B-4E4F-BF40-36945F93C685}">
      <dgm:prSet phldrT="[Text]"/>
      <dgm:spPr/>
      <dgm:t>
        <a:bodyPr/>
        <a:lstStyle/>
        <a:p>
          <a:r>
            <a:rPr lang="en-AU"/>
            <a:t>FINANCIAL SERVICES</a:t>
          </a:r>
        </a:p>
      </dgm:t>
    </dgm:pt>
    <dgm:pt modelId="{3234E2DE-B38B-42C5-BECD-7E26E04B34D1}" type="parTrans" cxnId="{A962F6FF-A310-45F2-B921-B3FCD3EB720F}">
      <dgm:prSet/>
      <dgm:spPr/>
      <dgm:t>
        <a:bodyPr/>
        <a:lstStyle/>
        <a:p>
          <a:endParaRPr lang="en-AU"/>
        </a:p>
      </dgm:t>
    </dgm:pt>
    <dgm:pt modelId="{BD5E07F0-3320-484D-AF70-3A249096269D}" type="sibTrans" cxnId="{A962F6FF-A310-45F2-B921-B3FCD3EB720F}">
      <dgm:prSet/>
      <dgm:spPr/>
      <dgm:t>
        <a:bodyPr/>
        <a:lstStyle/>
        <a:p>
          <a:endParaRPr lang="en-AU"/>
        </a:p>
      </dgm:t>
    </dgm:pt>
    <dgm:pt modelId="{330B782F-44BC-4A0B-A00E-4B11DFB84EBA}">
      <dgm:prSet phldrT="[Text]"/>
      <dgm:spPr/>
      <dgm:t>
        <a:bodyPr/>
        <a:lstStyle/>
        <a:p>
          <a:r>
            <a:rPr lang="en-AU"/>
            <a:t>ICT</a:t>
          </a:r>
        </a:p>
        <a:p>
          <a:r>
            <a:rPr lang="en-AU"/>
            <a:t>TECHOLOGY SERVICES</a:t>
          </a:r>
        </a:p>
      </dgm:t>
    </dgm:pt>
    <dgm:pt modelId="{213ABB37-4428-4324-B944-17EA9ABF851B}" type="parTrans" cxnId="{A5BFC888-177B-4012-BD83-769BB368F09C}">
      <dgm:prSet/>
      <dgm:spPr/>
      <dgm:t>
        <a:bodyPr/>
        <a:lstStyle/>
        <a:p>
          <a:endParaRPr lang="en-AU"/>
        </a:p>
      </dgm:t>
    </dgm:pt>
    <dgm:pt modelId="{49AA747A-7A57-4F20-B593-346876F97FAE}" type="sibTrans" cxnId="{A5BFC888-177B-4012-BD83-769BB368F09C}">
      <dgm:prSet/>
      <dgm:spPr/>
      <dgm:t>
        <a:bodyPr/>
        <a:lstStyle/>
        <a:p>
          <a:endParaRPr lang="en-AU"/>
        </a:p>
      </dgm:t>
    </dgm:pt>
    <dgm:pt modelId="{BBB6B5BC-C11E-4BCC-AEEF-7DB72FC997A3}">
      <dgm:prSet phldrT="[Text]"/>
      <dgm:spPr>
        <a:solidFill>
          <a:schemeClr val="accent2">
            <a:lumMod val="75000"/>
          </a:schemeClr>
        </a:solidFill>
      </dgm:spPr>
      <dgm:t>
        <a:bodyPr/>
        <a:lstStyle/>
        <a:p>
          <a:r>
            <a:rPr lang="en-AU"/>
            <a:t>COMMUNITY SERVICES</a:t>
          </a:r>
        </a:p>
      </dgm:t>
    </dgm:pt>
    <dgm:pt modelId="{5A9FD898-99C5-4701-96BB-8A4E82018C73}" type="parTrans" cxnId="{174B5736-67E1-43D7-9F7E-1FFD189804A2}">
      <dgm:prSet/>
      <dgm:spPr/>
      <dgm:t>
        <a:bodyPr/>
        <a:lstStyle/>
        <a:p>
          <a:endParaRPr lang="en-AU"/>
        </a:p>
      </dgm:t>
    </dgm:pt>
    <dgm:pt modelId="{9CD61350-A290-406F-A619-0265CE95E87B}" type="sibTrans" cxnId="{174B5736-67E1-43D7-9F7E-1FFD189804A2}">
      <dgm:prSet/>
      <dgm:spPr/>
      <dgm:t>
        <a:bodyPr/>
        <a:lstStyle/>
        <a:p>
          <a:endParaRPr lang="en-AU"/>
        </a:p>
      </dgm:t>
    </dgm:pt>
    <dgm:pt modelId="{D86C5E15-F3D3-4E3E-8F2F-9F17BB6CB50F}">
      <dgm:prSet phldrT="[Text]"/>
      <dgm:spPr/>
      <dgm:t>
        <a:bodyPr/>
        <a:lstStyle/>
        <a:p>
          <a:r>
            <a:rPr lang="en-AU"/>
            <a:t>COMMUNITY DEVELOPMENT</a:t>
          </a:r>
        </a:p>
      </dgm:t>
    </dgm:pt>
    <dgm:pt modelId="{95F2C59F-A3B3-4E15-B058-8EF525656BAA}" type="parTrans" cxnId="{74223265-8DCA-4CE5-B1AD-104F23C45ACD}">
      <dgm:prSet/>
      <dgm:spPr/>
      <dgm:t>
        <a:bodyPr/>
        <a:lstStyle/>
        <a:p>
          <a:endParaRPr lang="en-AU"/>
        </a:p>
      </dgm:t>
    </dgm:pt>
    <dgm:pt modelId="{18DCAA6A-0491-471C-B588-D98C564333AE}" type="sibTrans" cxnId="{74223265-8DCA-4CE5-B1AD-104F23C45ACD}">
      <dgm:prSet/>
      <dgm:spPr/>
      <dgm:t>
        <a:bodyPr/>
        <a:lstStyle/>
        <a:p>
          <a:endParaRPr lang="en-AU"/>
        </a:p>
      </dgm:t>
    </dgm:pt>
    <dgm:pt modelId="{98EB3914-3C92-4F92-B35D-B399CDDE38D2}">
      <dgm:prSet phldrT="[Text]"/>
      <dgm:spPr/>
      <dgm:t>
        <a:bodyPr/>
        <a:lstStyle/>
        <a:p>
          <a:r>
            <a:rPr lang="en-AU"/>
            <a:t> ECONOMIC &amp; CULTURAL  SERVICES</a:t>
          </a:r>
        </a:p>
      </dgm:t>
    </dgm:pt>
    <dgm:pt modelId="{A3AC77F1-9BD6-46B8-9853-E92FB81ABC9E}" type="parTrans" cxnId="{CDF17E8C-8566-43A1-92AF-EE2069F1A35C}">
      <dgm:prSet/>
      <dgm:spPr/>
      <dgm:t>
        <a:bodyPr/>
        <a:lstStyle/>
        <a:p>
          <a:endParaRPr lang="en-AU"/>
        </a:p>
      </dgm:t>
    </dgm:pt>
    <dgm:pt modelId="{C3A2CF69-A892-4DFC-AFB0-2C7535C0A4B2}" type="sibTrans" cxnId="{CDF17E8C-8566-43A1-92AF-EE2069F1A35C}">
      <dgm:prSet/>
      <dgm:spPr/>
      <dgm:t>
        <a:bodyPr/>
        <a:lstStyle/>
        <a:p>
          <a:endParaRPr lang="en-AU"/>
        </a:p>
      </dgm:t>
    </dgm:pt>
    <dgm:pt modelId="{EE7C5687-C21C-4DAF-B4C9-18C650F3A727}">
      <dgm:prSet phldrT="[Text]"/>
      <dgm:spPr>
        <a:solidFill>
          <a:schemeClr val="accent2">
            <a:lumMod val="75000"/>
          </a:schemeClr>
        </a:solidFill>
      </dgm:spPr>
      <dgm:t>
        <a:bodyPr/>
        <a:lstStyle/>
        <a:p>
          <a:r>
            <a:rPr lang="en-AU"/>
            <a:t>CORPORATE SERVICES</a:t>
          </a:r>
        </a:p>
      </dgm:t>
    </dgm:pt>
    <dgm:pt modelId="{F1B387B3-9F6A-4CCE-A745-FBDF9688E11D}" type="parTrans" cxnId="{FD48CC87-E0A5-45E4-A3BB-0E3A008AE6A5}">
      <dgm:prSet/>
      <dgm:spPr/>
      <dgm:t>
        <a:bodyPr/>
        <a:lstStyle/>
        <a:p>
          <a:endParaRPr lang="en-AU"/>
        </a:p>
      </dgm:t>
    </dgm:pt>
    <dgm:pt modelId="{09C6B09F-A24C-4B08-BDE4-F768810B2C4E}" type="sibTrans" cxnId="{FD48CC87-E0A5-45E4-A3BB-0E3A008AE6A5}">
      <dgm:prSet/>
      <dgm:spPr/>
      <dgm:t>
        <a:bodyPr/>
        <a:lstStyle/>
        <a:p>
          <a:endParaRPr lang="en-AU"/>
        </a:p>
      </dgm:t>
    </dgm:pt>
    <dgm:pt modelId="{F905F9A2-6B03-48C6-85E4-74D37788FADC}">
      <dgm:prSet/>
      <dgm:spPr>
        <a:solidFill>
          <a:schemeClr val="accent2">
            <a:lumMod val="75000"/>
          </a:schemeClr>
        </a:solidFill>
      </dgm:spPr>
      <dgm:t>
        <a:bodyPr/>
        <a:lstStyle/>
        <a:p>
          <a:r>
            <a:rPr lang="en-AU"/>
            <a:t>ASSET SERVICES</a:t>
          </a:r>
        </a:p>
      </dgm:t>
    </dgm:pt>
    <dgm:pt modelId="{D715DBEB-A17A-4C94-81C6-AC05CAD67F96}" type="parTrans" cxnId="{F1793629-5CC9-43D8-9397-4049829D21C9}">
      <dgm:prSet/>
      <dgm:spPr/>
      <dgm:t>
        <a:bodyPr/>
        <a:lstStyle/>
        <a:p>
          <a:endParaRPr lang="en-AU"/>
        </a:p>
      </dgm:t>
    </dgm:pt>
    <dgm:pt modelId="{836B5217-E383-4659-98AA-CD31AC37235C}" type="sibTrans" cxnId="{F1793629-5CC9-43D8-9397-4049829D21C9}">
      <dgm:prSet/>
      <dgm:spPr/>
      <dgm:t>
        <a:bodyPr/>
        <a:lstStyle/>
        <a:p>
          <a:endParaRPr lang="en-AU"/>
        </a:p>
      </dgm:t>
    </dgm:pt>
    <dgm:pt modelId="{2E8FDC46-86AB-4C85-B1EE-401C0F4A2873}">
      <dgm:prSet/>
      <dgm:spPr>
        <a:solidFill>
          <a:schemeClr val="accent2">
            <a:lumMod val="75000"/>
          </a:schemeClr>
        </a:solidFill>
      </dgm:spPr>
      <dgm:t>
        <a:bodyPr/>
        <a:lstStyle/>
        <a:p>
          <a:r>
            <a:rPr lang="en-AU"/>
            <a:t>DEVELOPMENT SERVICES</a:t>
          </a:r>
        </a:p>
      </dgm:t>
    </dgm:pt>
    <dgm:pt modelId="{08BCF1A3-91F8-420E-A8AA-F8654420083D}" type="parTrans" cxnId="{19F5FE44-4160-4FDD-8E56-2421D9F999E7}">
      <dgm:prSet/>
      <dgm:spPr/>
      <dgm:t>
        <a:bodyPr/>
        <a:lstStyle/>
        <a:p>
          <a:endParaRPr lang="en-AU"/>
        </a:p>
      </dgm:t>
    </dgm:pt>
    <dgm:pt modelId="{E021B6E3-4314-466D-A1F2-E6CFE62C206D}" type="sibTrans" cxnId="{19F5FE44-4160-4FDD-8E56-2421D9F999E7}">
      <dgm:prSet/>
      <dgm:spPr/>
      <dgm:t>
        <a:bodyPr/>
        <a:lstStyle/>
        <a:p>
          <a:endParaRPr lang="en-AU"/>
        </a:p>
      </dgm:t>
    </dgm:pt>
    <dgm:pt modelId="{5B98375E-EA78-464C-A4DB-040F57104DC9}">
      <dgm:prSet/>
      <dgm:spPr/>
      <dgm:t>
        <a:bodyPr/>
        <a:lstStyle/>
        <a:p>
          <a:r>
            <a:rPr lang="en-AU"/>
            <a:t>PEOPLE SERVICES</a:t>
          </a:r>
        </a:p>
      </dgm:t>
    </dgm:pt>
    <dgm:pt modelId="{88132239-7D07-4D37-9C7D-9E934225DAD4}" type="parTrans" cxnId="{D4FC090C-BCE4-4CFE-82F7-42EE24A29E19}">
      <dgm:prSet/>
      <dgm:spPr/>
      <dgm:t>
        <a:bodyPr/>
        <a:lstStyle/>
        <a:p>
          <a:endParaRPr lang="en-AU"/>
        </a:p>
      </dgm:t>
    </dgm:pt>
    <dgm:pt modelId="{748C2C58-9CC2-4DE5-9743-22A6FC939BDE}" type="sibTrans" cxnId="{D4FC090C-BCE4-4CFE-82F7-42EE24A29E19}">
      <dgm:prSet/>
      <dgm:spPr/>
      <dgm:t>
        <a:bodyPr/>
        <a:lstStyle/>
        <a:p>
          <a:endParaRPr lang="en-AU"/>
        </a:p>
      </dgm:t>
    </dgm:pt>
    <dgm:pt modelId="{AA99682D-E763-4950-9753-053FBAEA4637}">
      <dgm:prSet/>
      <dgm:spPr/>
      <dgm:t>
        <a:bodyPr/>
        <a:lstStyle/>
        <a:p>
          <a:r>
            <a:rPr lang="en-AU"/>
            <a:t>ASSET PLANNING &amp; DELIVERY</a:t>
          </a:r>
        </a:p>
      </dgm:t>
    </dgm:pt>
    <dgm:pt modelId="{C7B12321-31D1-45D7-9D8E-EB3E6C9C3C99}" type="parTrans" cxnId="{899E95FE-A474-4EA9-AFAE-B7599069381D}">
      <dgm:prSet/>
      <dgm:spPr/>
      <dgm:t>
        <a:bodyPr/>
        <a:lstStyle/>
        <a:p>
          <a:endParaRPr lang="en-AU"/>
        </a:p>
      </dgm:t>
    </dgm:pt>
    <dgm:pt modelId="{97ECC824-56DF-4B76-9C0E-61429CB53834}" type="sibTrans" cxnId="{899E95FE-A474-4EA9-AFAE-B7599069381D}">
      <dgm:prSet/>
      <dgm:spPr/>
      <dgm:t>
        <a:bodyPr/>
        <a:lstStyle/>
        <a:p>
          <a:endParaRPr lang="en-AU"/>
        </a:p>
      </dgm:t>
    </dgm:pt>
    <dgm:pt modelId="{956DCDFB-2B4F-48F9-8824-99741F0DC159}">
      <dgm:prSet/>
      <dgm:spPr/>
      <dgm:t>
        <a:bodyPr/>
        <a:lstStyle/>
        <a:p>
          <a:r>
            <a:rPr lang="en-AU"/>
            <a:t>ASSET MAINTENANCE</a:t>
          </a:r>
        </a:p>
      </dgm:t>
    </dgm:pt>
    <dgm:pt modelId="{C0D6F11D-0FE2-4704-9163-39978EAA6FBB}" type="parTrans" cxnId="{3ABCF071-CB73-4BA4-988D-F6D1FD8E544A}">
      <dgm:prSet/>
      <dgm:spPr/>
      <dgm:t>
        <a:bodyPr/>
        <a:lstStyle/>
        <a:p>
          <a:endParaRPr lang="en-AU"/>
        </a:p>
      </dgm:t>
    </dgm:pt>
    <dgm:pt modelId="{1AF1B0B1-8154-4CB8-AC46-B4B475D931D6}" type="sibTrans" cxnId="{3ABCF071-CB73-4BA4-988D-F6D1FD8E544A}">
      <dgm:prSet/>
      <dgm:spPr/>
      <dgm:t>
        <a:bodyPr/>
        <a:lstStyle/>
        <a:p>
          <a:endParaRPr lang="en-AU"/>
        </a:p>
      </dgm:t>
    </dgm:pt>
    <dgm:pt modelId="{18D32600-2E23-4C77-B51B-9AE78E84F1AE}">
      <dgm:prSet/>
      <dgm:spPr/>
      <dgm:t>
        <a:bodyPr/>
        <a:lstStyle/>
        <a:p>
          <a:r>
            <a:rPr lang="en-AU"/>
            <a:t>STATUTORY SERVICES</a:t>
          </a:r>
        </a:p>
      </dgm:t>
    </dgm:pt>
    <dgm:pt modelId="{45240FBC-B441-4DDF-9D65-B0D102D8AB1D}" type="parTrans" cxnId="{E0ABD341-DB23-4122-A6F9-7F2488120FF6}">
      <dgm:prSet/>
      <dgm:spPr/>
      <dgm:t>
        <a:bodyPr/>
        <a:lstStyle/>
        <a:p>
          <a:endParaRPr lang="en-AU"/>
        </a:p>
      </dgm:t>
    </dgm:pt>
    <dgm:pt modelId="{FBBA1025-C05E-457C-ACAE-50FE254080AC}" type="sibTrans" cxnId="{E0ABD341-DB23-4122-A6F9-7F2488120FF6}">
      <dgm:prSet/>
      <dgm:spPr/>
      <dgm:t>
        <a:bodyPr/>
        <a:lstStyle/>
        <a:p>
          <a:endParaRPr lang="en-AU"/>
        </a:p>
      </dgm:t>
    </dgm:pt>
    <dgm:pt modelId="{7E304ABC-BE2D-468D-8103-B680CC65410B}">
      <dgm:prSet/>
      <dgm:spPr/>
      <dgm:t>
        <a:bodyPr/>
        <a:lstStyle/>
        <a:p>
          <a:r>
            <a:rPr lang="en-AU"/>
            <a:t>STRATEGIC   DEVELOPMENT</a:t>
          </a:r>
        </a:p>
      </dgm:t>
    </dgm:pt>
    <dgm:pt modelId="{44272FA6-63F2-4456-9177-61565593C612}" type="parTrans" cxnId="{367917AD-D62B-4731-85A7-1365B39683A3}">
      <dgm:prSet/>
      <dgm:spPr/>
      <dgm:t>
        <a:bodyPr/>
        <a:lstStyle/>
        <a:p>
          <a:endParaRPr lang="en-AU"/>
        </a:p>
      </dgm:t>
    </dgm:pt>
    <dgm:pt modelId="{659AC5E9-C8F4-4C05-AFA9-825AF273769B}" type="sibTrans" cxnId="{367917AD-D62B-4731-85A7-1365B39683A3}">
      <dgm:prSet/>
      <dgm:spPr/>
      <dgm:t>
        <a:bodyPr/>
        <a:lstStyle/>
        <a:p>
          <a:endParaRPr lang="en-AU"/>
        </a:p>
      </dgm:t>
    </dgm:pt>
    <dgm:pt modelId="{5EAFC5FA-9DC6-4D83-AF1C-92EB4776DE59}">
      <dgm:prSet/>
      <dgm:spPr/>
      <dgm:t>
        <a:bodyPr/>
        <a:lstStyle/>
        <a:p>
          <a:r>
            <a:rPr lang="en-AU"/>
            <a:t>WASTE &amp; FLEET SERVICES</a:t>
          </a:r>
        </a:p>
      </dgm:t>
    </dgm:pt>
    <dgm:pt modelId="{015AFBD7-189A-4CB0-990F-61E4A0AE7EA1}" type="parTrans" cxnId="{E283D003-5A12-4554-95B6-A26183BE88ED}">
      <dgm:prSet/>
      <dgm:spPr/>
      <dgm:t>
        <a:bodyPr/>
        <a:lstStyle/>
        <a:p>
          <a:endParaRPr lang="en-AU"/>
        </a:p>
      </dgm:t>
    </dgm:pt>
    <dgm:pt modelId="{A1CB500E-316E-4F35-93A1-BB39517B0FDC}" type="sibTrans" cxnId="{E283D003-5A12-4554-95B6-A26183BE88ED}">
      <dgm:prSet/>
      <dgm:spPr/>
      <dgm:t>
        <a:bodyPr/>
        <a:lstStyle/>
        <a:p>
          <a:endParaRPr lang="en-AU"/>
        </a:p>
      </dgm:t>
    </dgm:pt>
    <dgm:pt modelId="{956FACCE-E19E-479A-8F38-B5D922504266}">
      <dgm:prSet/>
      <dgm:spPr/>
      <dgm:t>
        <a:bodyPr/>
        <a:lstStyle/>
        <a:p>
          <a:r>
            <a:rPr lang="en-AU"/>
            <a:t>COMMUNITY HEALTH &amp; SAFETY</a:t>
          </a:r>
        </a:p>
      </dgm:t>
    </dgm:pt>
    <dgm:pt modelId="{192C5214-DD1F-449F-B191-04EB56ACF446}" type="parTrans" cxnId="{B2EC8C74-7AEF-45DC-A939-1A9177EBD770}">
      <dgm:prSet/>
      <dgm:spPr/>
      <dgm:t>
        <a:bodyPr/>
        <a:lstStyle/>
        <a:p>
          <a:endParaRPr lang="en-AU"/>
        </a:p>
      </dgm:t>
    </dgm:pt>
    <dgm:pt modelId="{BF50D5F7-2B97-4A3A-B9C2-122E33BE1EA5}" type="sibTrans" cxnId="{B2EC8C74-7AEF-45DC-A939-1A9177EBD770}">
      <dgm:prSet/>
      <dgm:spPr/>
      <dgm:t>
        <a:bodyPr/>
        <a:lstStyle/>
        <a:p>
          <a:endParaRPr lang="en-AU"/>
        </a:p>
      </dgm:t>
    </dgm:pt>
    <dgm:pt modelId="{C952AA82-E6A0-4D67-8838-04BC7F145756}">
      <dgm:prSet/>
      <dgm:spPr/>
      <dgm:t>
        <a:bodyPr/>
        <a:lstStyle/>
        <a:p>
          <a:r>
            <a:rPr lang="en-AU"/>
            <a:t>STRATEGIC PROJECTS</a:t>
          </a:r>
        </a:p>
      </dgm:t>
    </dgm:pt>
    <dgm:pt modelId="{84CB1436-5D11-414A-A39A-9F8A5EBB5F23}" type="parTrans" cxnId="{3F6AA04A-145D-4CBA-9539-C1CB5102C6AA}">
      <dgm:prSet/>
      <dgm:spPr/>
      <dgm:t>
        <a:bodyPr/>
        <a:lstStyle/>
        <a:p>
          <a:endParaRPr lang="en-AU"/>
        </a:p>
      </dgm:t>
    </dgm:pt>
    <dgm:pt modelId="{12936139-EB2E-42F8-8945-FC88B8860582}" type="sibTrans" cxnId="{3F6AA04A-145D-4CBA-9539-C1CB5102C6AA}">
      <dgm:prSet/>
      <dgm:spPr/>
      <dgm:t>
        <a:bodyPr/>
        <a:lstStyle/>
        <a:p>
          <a:endParaRPr lang="en-AU"/>
        </a:p>
      </dgm:t>
    </dgm:pt>
    <dgm:pt modelId="{99F48C78-124B-4EE6-8058-2B26A2F68FF6}">
      <dgm:prSet/>
      <dgm:spPr/>
      <dgm:t>
        <a:bodyPr/>
        <a:lstStyle/>
        <a:p>
          <a:r>
            <a:rPr lang="en-AU"/>
            <a:t>GOVERNANCE</a:t>
          </a:r>
        </a:p>
      </dgm:t>
    </dgm:pt>
    <dgm:pt modelId="{0B3E7A95-DFDF-4485-A50A-59ED4A1F508C}" type="parTrans" cxnId="{C44E7BB2-8D0D-4ED5-9223-EC9EAE06156E}">
      <dgm:prSet/>
      <dgm:spPr/>
      <dgm:t>
        <a:bodyPr/>
        <a:lstStyle/>
        <a:p>
          <a:endParaRPr lang="en-AU"/>
        </a:p>
      </dgm:t>
    </dgm:pt>
    <dgm:pt modelId="{2AB5C960-DE4C-4C1F-94ED-0CAD591C3024}" type="sibTrans" cxnId="{C44E7BB2-8D0D-4ED5-9223-EC9EAE06156E}">
      <dgm:prSet/>
      <dgm:spPr/>
      <dgm:t>
        <a:bodyPr/>
        <a:lstStyle/>
        <a:p>
          <a:endParaRPr lang="en-AU"/>
        </a:p>
      </dgm:t>
    </dgm:pt>
    <dgm:pt modelId="{C35373DD-1EC6-4273-A2A6-E4F783BA5E10}">
      <dgm:prSet/>
      <dgm:spPr/>
      <dgm:t>
        <a:bodyPr/>
        <a:lstStyle/>
        <a:p>
          <a:r>
            <a:rPr lang="en-AU"/>
            <a:t>PARKS &amp; ENVIRONMENT</a:t>
          </a:r>
        </a:p>
      </dgm:t>
    </dgm:pt>
    <dgm:pt modelId="{1864FE4E-7B46-4F49-83B7-6C58177AAA78}" type="parTrans" cxnId="{25439413-E01E-4D16-9D88-C22753B6BFA8}">
      <dgm:prSet/>
      <dgm:spPr/>
      <dgm:t>
        <a:bodyPr/>
        <a:lstStyle/>
        <a:p>
          <a:endParaRPr lang="en-AU"/>
        </a:p>
      </dgm:t>
    </dgm:pt>
    <dgm:pt modelId="{AB6C26EE-0E63-4C98-9DB6-2920101312CA}" type="sibTrans" cxnId="{25439413-E01E-4D16-9D88-C22753B6BFA8}">
      <dgm:prSet/>
      <dgm:spPr/>
      <dgm:t>
        <a:bodyPr/>
        <a:lstStyle/>
        <a:p>
          <a:endParaRPr lang="en-AU"/>
        </a:p>
      </dgm:t>
    </dgm:pt>
    <dgm:pt modelId="{782CA3A2-2023-4613-AB9B-EDA52433DA68}">
      <dgm:prSet/>
      <dgm:spPr/>
      <dgm:t>
        <a:bodyPr/>
        <a:lstStyle/>
        <a:p>
          <a:r>
            <a:rPr lang="en-AU"/>
            <a:t>CUSTOMER &amp; PR</a:t>
          </a:r>
        </a:p>
      </dgm:t>
    </dgm:pt>
    <dgm:pt modelId="{4FB76C4E-7BA4-4F8E-B351-53C1E5FBFE13}" type="parTrans" cxnId="{D907D9A4-13C4-4960-8D44-307C32F9362D}">
      <dgm:prSet/>
      <dgm:spPr/>
      <dgm:t>
        <a:bodyPr/>
        <a:lstStyle/>
        <a:p>
          <a:endParaRPr lang="en-AU"/>
        </a:p>
      </dgm:t>
    </dgm:pt>
    <dgm:pt modelId="{7EEC15BB-BC84-42E0-99C8-B9D7690FC331}" type="sibTrans" cxnId="{D907D9A4-13C4-4960-8D44-307C32F9362D}">
      <dgm:prSet/>
      <dgm:spPr/>
      <dgm:t>
        <a:bodyPr/>
        <a:lstStyle/>
        <a:p>
          <a:endParaRPr lang="en-AU"/>
        </a:p>
      </dgm:t>
    </dgm:pt>
    <dgm:pt modelId="{E37BA63D-72FC-4EDD-B0D0-5603F240F325}">
      <dgm:prSet/>
      <dgm:spPr>
        <a:solidFill>
          <a:schemeClr val="accent1">
            <a:lumMod val="60000"/>
            <a:lumOff val="40000"/>
            <a:alpha val="90000"/>
          </a:schemeClr>
        </a:solidFill>
      </dgm:spPr>
      <dgm:t>
        <a:bodyPr/>
        <a:lstStyle/>
        <a:p>
          <a:r>
            <a:rPr lang="en-AU">
              <a:solidFill>
                <a:schemeClr val="bg1"/>
              </a:solidFill>
            </a:rPr>
            <a:t>PROJECT MANAGEMENT OFFICE</a:t>
          </a:r>
        </a:p>
      </dgm:t>
    </dgm:pt>
    <dgm:pt modelId="{D5EE83FD-655A-46A5-81C9-95C6F8EAD21E}" type="parTrans" cxnId="{3AB6F9F9-9CA4-4F6B-968F-6708966C6FCF}">
      <dgm:prSet/>
      <dgm:spPr/>
      <dgm:t>
        <a:bodyPr/>
        <a:lstStyle/>
        <a:p>
          <a:endParaRPr lang="en-AU"/>
        </a:p>
      </dgm:t>
    </dgm:pt>
    <dgm:pt modelId="{D8B447D7-1CC8-4442-8A1B-DE56DE07DFE7}" type="sibTrans" cxnId="{3AB6F9F9-9CA4-4F6B-968F-6708966C6FCF}">
      <dgm:prSet/>
      <dgm:spPr/>
      <dgm:t>
        <a:bodyPr/>
        <a:lstStyle/>
        <a:p>
          <a:endParaRPr lang="en-AU"/>
        </a:p>
      </dgm:t>
    </dgm:pt>
    <dgm:pt modelId="{555ABEBD-9CA1-4980-9D40-42623EBB8EA9}" type="pres">
      <dgm:prSet presAssocID="{F92E6A18-8D43-4B8C-95E0-A13467C2D8A2}" presName="diagram" presStyleCnt="0">
        <dgm:presLayoutVars>
          <dgm:chPref val="1"/>
          <dgm:dir/>
          <dgm:animOne val="branch"/>
          <dgm:animLvl val="lvl"/>
          <dgm:resizeHandles/>
        </dgm:presLayoutVars>
      </dgm:prSet>
      <dgm:spPr/>
    </dgm:pt>
    <dgm:pt modelId="{2EB6129F-E638-407C-929F-97100769B425}" type="pres">
      <dgm:prSet presAssocID="{B6BF848D-FB4B-4333-B5B7-357D605ECCB3}" presName="root" presStyleCnt="0"/>
      <dgm:spPr/>
    </dgm:pt>
    <dgm:pt modelId="{44174952-3C2B-4962-8C14-09834EE76ECE}" type="pres">
      <dgm:prSet presAssocID="{B6BF848D-FB4B-4333-B5B7-357D605ECCB3}" presName="rootComposite" presStyleCnt="0"/>
      <dgm:spPr/>
    </dgm:pt>
    <dgm:pt modelId="{6C34266C-92C8-4DF3-9954-98EF3449EF79}" type="pres">
      <dgm:prSet presAssocID="{B6BF848D-FB4B-4333-B5B7-357D605ECCB3}" presName="rootText" presStyleLbl="node1" presStyleIdx="0" presStyleCnt="5"/>
      <dgm:spPr/>
    </dgm:pt>
    <dgm:pt modelId="{FF4D827F-E934-4852-9EBD-5F918280AFCE}" type="pres">
      <dgm:prSet presAssocID="{B6BF848D-FB4B-4333-B5B7-357D605ECCB3}" presName="rootConnector" presStyleLbl="node1" presStyleIdx="0" presStyleCnt="5"/>
      <dgm:spPr/>
    </dgm:pt>
    <dgm:pt modelId="{90A168B4-DFEF-4CAF-A516-9A1CEC81FB0B}" type="pres">
      <dgm:prSet presAssocID="{B6BF848D-FB4B-4333-B5B7-357D605ECCB3}" presName="childShape" presStyleCnt="0"/>
      <dgm:spPr/>
    </dgm:pt>
    <dgm:pt modelId="{66ED95D5-F17E-4224-90F1-D00712B211CD}" type="pres">
      <dgm:prSet presAssocID="{88132239-7D07-4D37-9C7D-9E934225DAD4}" presName="Name13" presStyleLbl="parChTrans1D2" presStyleIdx="0" presStyleCnt="16"/>
      <dgm:spPr/>
    </dgm:pt>
    <dgm:pt modelId="{65BD0E15-4869-42C5-8E8D-3004EB127475}" type="pres">
      <dgm:prSet presAssocID="{5B98375E-EA78-464C-A4DB-040F57104DC9}" presName="childText" presStyleLbl="bgAcc1" presStyleIdx="0" presStyleCnt="16">
        <dgm:presLayoutVars>
          <dgm:bulletEnabled val="1"/>
        </dgm:presLayoutVars>
      </dgm:prSet>
      <dgm:spPr/>
    </dgm:pt>
    <dgm:pt modelId="{86D2DEF6-6E19-4744-A579-F60A4C8797EF}" type="pres">
      <dgm:prSet presAssocID="{84CB1436-5D11-414A-A39A-9F8A5EBB5F23}" presName="Name13" presStyleLbl="parChTrans1D2" presStyleIdx="1" presStyleCnt="16"/>
      <dgm:spPr/>
    </dgm:pt>
    <dgm:pt modelId="{045F6CA9-9651-4D53-B0FB-A164BD95B648}" type="pres">
      <dgm:prSet presAssocID="{C952AA82-E6A0-4D67-8838-04BC7F145756}" presName="childText" presStyleLbl="bgAcc1" presStyleIdx="1" presStyleCnt="16">
        <dgm:presLayoutVars>
          <dgm:bulletEnabled val="1"/>
        </dgm:presLayoutVars>
      </dgm:prSet>
      <dgm:spPr/>
    </dgm:pt>
    <dgm:pt modelId="{F5F491D0-8DE4-4302-8DDB-4B2DB9F28263}" type="pres">
      <dgm:prSet presAssocID="{0B3E7A95-DFDF-4485-A50A-59ED4A1F508C}" presName="Name13" presStyleLbl="parChTrans1D2" presStyleIdx="2" presStyleCnt="16"/>
      <dgm:spPr/>
    </dgm:pt>
    <dgm:pt modelId="{D8F01DD2-C297-449C-AB37-A00B3BA3E095}" type="pres">
      <dgm:prSet presAssocID="{99F48C78-124B-4EE6-8058-2B26A2F68FF6}" presName="childText" presStyleLbl="bgAcc1" presStyleIdx="2" presStyleCnt="16">
        <dgm:presLayoutVars>
          <dgm:bulletEnabled val="1"/>
        </dgm:presLayoutVars>
      </dgm:prSet>
      <dgm:spPr/>
    </dgm:pt>
    <dgm:pt modelId="{EDC7A712-5211-4CDD-8E86-D920207A52CB}" type="pres">
      <dgm:prSet presAssocID="{F905F9A2-6B03-48C6-85E4-74D37788FADC}" presName="root" presStyleCnt="0"/>
      <dgm:spPr/>
    </dgm:pt>
    <dgm:pt modelId="{E177013B-076E-42CA-AADF-108C669F2B90}" type="pres">
      <dgm:prSet presAssocID="{F905F9A2-6B03-48C6-85E4-74D37788FADC}" presName="rootComposite" presStyleCnt="0"/>
      <dgm:spPr/>
    </dgm:pt>
    <dgm:pt modelId="{F4B5ACDD-867E-41ED-9659-9ED3936053D1}" type="pres">
      <dgm:prSet presAssocID="{F905F9A2-6B03-48C6-85E4-74D37788FADC}" presName="rootText" presStyleLbl="node1" presStyleIdx="1" presStyleCnt="5"/>
      <dgm:spPr/>
    </dgm:pt>
    <dgm:pt modelId="{6E94FC77-5BE5-4F60-A3C0-694A71B72EE2}" type="pres">
      <dgm:prSet presAssocID="{F905F9A2-6B03-48C6-85E4-74D37788FADC}" presName="rootConnector" presStyleLbl="node1" presStyleIdx="1" presStyleCnt="5"/>
      <dgm:spPr/>
    </dgm:pt>
    <dgm:pt modelId="{F62A6C61-6A22-4EAD-9BAC-E3B71354D275}" type="pres">
      <dgm:prSet presAssocID="{F905F9A2-6B03-48C6-85E4-74D37788FADC}" presName="childShape" presStyleCnt="0"/>
      <dgm:spPr/>
    </dgm:pt>
    <dgm:pt modelId="{9288AC2A-3EA3-4E16-8E46-B86EEE97AC56}" type="pres">
      <dgm:prSet presAssocID="{C7B12321-31D1-45D7-9D8E-EB3E6C9C3C99}" presName="Name13" presStyleLbl="parChTrans1D2" presStyleIdx="3" presStyleCnt="16"/>
      <dgm:spPr/>
    </dgm:pt>
    <dgm:pt modelId="{C66AF69F-9DCB-4836-9399-F875C2583AE0}" type="pres">
      <dgm:prSet presAssocID="{AA99682D-E763-4950-9753-053FBAEA4637}" presName="childText" presStyleLbl="bgAcc1" presStyleIdx="3" presStyleCnt="16">
        <dgm:presLayoutVars>
          <dgm:bulletEnabled val="1"/>
        </dgm:presLayoutVars>
      </dgm:prSet>
      <dgm:spPr/>
    </dgm:pt>
    <dgm:pt modelId="{36126A25-AD7B-46DC-9681-80019B515699}" type="pres">
      <dgm:prSet presAssocID="{C0D6F11D-0FE2-4704-9163-39978EAA6FBB}" presName="Name13" presStyleLbl="parChTrans1D2" presStyleIdx="4" presStyleCnt="16"/>
      <dgm:spPr/>
    </dgm:pt>
    <dgm:pt modelId="{8A48FC43-BD12-4F83-8BE9-7A0E2F5794F0}" type="pres">
      <dgm:prSet presAssocID="{956DCDFB-2B4F-48F9-8824-99741F0DC159}" presName="childText" presStyleLbl="bgAcc1" presStyleIdx="4" presStyleCnt="16">
        <dgm:presLayoutVars>
          <dgm:bulletEnabled val="1"/>
        </dgm:presLayoutVars>
      </dgm:prSet>
      <dgm:spPr/>
    </dgm:pt>
    <dgm:pt modelId="{75CF85A9-E06C-4AF6-9487-E6293F27662B}" type="pres">
      <dgm:prSet presAssocID="{1864FE4E-7B46-4F49-83B7-6C58177AAA78}" presName="Name13" presStyleLbl="parChTrans1D2" presStyleIdx="5" presStyleCnt="16"/>
      <dgm:spPr/>
    </dgm:pt>
    <dgm:pt modelId="{858E1F12-95E3-46BF-9A6F-55FE44C48DDB}" type="pres">
      <dgm:prSet presAssocID="{C35373DD-1EC6-4273-A2A6-E4F783BA5E10}" presName="childText" presStyleLbl="bgAcc1" presStyleIdx="5" presStyleCnt="16">
        <dgm:presLayoutVars>
          <dgm:bulletEnabled val="1"/>
        </dgm:presLayoutVars>
      </dgm:prSet>
      <dgm:spPr/>
    </dgm:pt>
    <dgm:pt modelId="{71D8FB30-5D23-4625-B13E-8137A84FDAAD}" type="pres">
      <dgm:prSet presAssocID="{015AFBD7-189A-4CB0-990F-61E4A0AE7EA1}" presName="Name13" presStyleLbl="parChTrans1D2" presStyleIdx="6" presStyleCnt="16"/>
      <dgm:spPr/>
    </dgm:pt>
    <dgm:pt modelId="{7130DD6E-FDE1-4002-A9C9-7BAD2ED065A0}" type="pres">
      <dgm:prSet presAssocID="{5EAFC5FA-9DC6-4D83-AF1C-92EB4776DE59}" presName="childText" presStyleLbl="bgAcc1" presStyleIdx="6" presStyleCnt="16">
        <dgm:presLayoutVars>
          <dgm:bulletEnabled val="1"/>
        </dgm:presLayoutVars>
      </dgm:prSet>
      <dgm:spPr/>
    </dgm:pt>
    <dgm:pt modelId="{14DEC826-F35A-4C46-A1EE-9A06F11AD89A}" type="pres">
      <dgm:prSet presAssocID="{2E8FDC46-86AB-4C85-B1EE-401C0F4A2873}" presName="root" presStyleCnt="0"/>
      <dgm:spPr/>
    </dgm:pt>
    <dgm:pt modelId="{11076D54-6DA6-4750-AA78-57687D7E2D9E}" type="pres">
      <dgm:prSet presAssocID="{2E8FDC46-86AB-4C85-B1EE-401C0F4A2873}" presName="rootComposite" presStyleCnt="0"/>
      <dgm:spPr/>
    </dgm:pt>
    <dgm:pt modelId="{E2F48FF8-638B-46B2-964B-C726DC4ADF3B}" type="pres">
      <dgm:prSet presAssocID="{2E8FDC46-86AB-4C85-B1EE-401C0F4A2873}" presName="rootText" presStyleLbl="node1" presStyleIdx="2" presStyleCnt="5"/>
      <dgm:spPr/>
    </dgm:pt>
    <dgm:pt modelId="{2A002AD9-833B-40AC-A01B-AC81723DC465}" type="pres">
      <dgm:prSet presAssocID="{2E8FDC46-86AB-4C85-B1EE-401C0F4A2873}" presName="rootConnector" presStyleLbl="node1" presStyleIdx="2" presStyleCnt="5"/>
      <dgm:spPr/>
    </dgm:pt>
    <dgm:pt modelId="{2DEC889A-0B0B-4069-92E5-48F9A367DE84}" type="pres">
      <dgm:prSet presAssocID="{2E8FDC46-86AB-4C85-B1EE-401C0F4A2873}" presName="childShape" presStyleCnt="0"/>
      <dgm:spPr/>
    </dgm:pt>
    <dgm:pt modelId="{4E33B1B4-3967-48DC-B14C-AC12618CB311}" type="pres">
      <dgm:prSet presAssocID="{45240FBC-B441-4DDF-9D65-B0D102D8AB1D}" presName="Name13" presStyleLbl="parChTrans1D2" presStyleIdx="7" presStyleCnt="16"/>
      <dgm:spPr/>
    </dgm:pt>
    <dgm:pt modelId="{0A125731-4359-452A-B8F0-8AC9AC7CDC8A}" type="pres">
      <dgm:prSet presAssocID="{18D32600-2E23-4C77-B51B-9AE78E84F1AE}" presName="childText" presStyleLbl="bgAcc1" presStyleIdx="7" presStyleCnt="16">
        <dgm:presLayoutVars>
          <dgm:bulletEnabled val="1"/>
        </dgm:presLayoutVars>
      </dgm:prSet>
      <dgm:spPr/>
    </dgm:pt>
    <dgm:pt modelId="{19A748F0-4715-42E3-90C8-C81C686EF07D}" type="pres">
      <dgm:prSet presAssocID="{44272FA6-63F2-4456-9177-61565593C612}" presName="Name13" presStyleLbl="parChTrans1D2" presStyleIdx="8" presStyleCnt="16"/>
      <dgm:spPr/>
    </dgm:pt>
    <dgm:pt modelId="{C15B43D8-64FC-44D0-ADBD-0DB811ED0A96}" type="pres">
      <dgm:prSet presAssocID="{7E304ABC-BE2D-468D-8103-B680CC65410B}" presName="childText" presStyleLbl="bgAcc1" presStyleIdx="8" presStyleCnt="16">
        <dgm:presLayoutVars>
          <dgm:bulletEnabled val="1"/>
        </dgm:presLayoutVars>
      </dgm:prSet>
      <dgm:spPr/>
    </dgm:pt>
    <dgm:pt modelId="{049A8AFF-4C1F-499E-B391-1203362C46F5}" type="pres">
      <dgm:prSet presAssocID="{D5EE83FD-655A-46A5-81C9-95C6F8EAD21E}" presName="Name13" presStyleLbl="parChTrans1D2" presStyleIdx="9" presStyleCnt="16"/>
      <dgm:spPr/>
    </dgm:pt>
    <dgm:pt modelId="{4EC11244-DA80-45BF-8CD4-1527B58E27A3}" type="pres">
      <dgm:prSet presAssocID="{E37BA63D-72FC-4EDD-B0D0-5603F240F325}" presName="childText" presStyleLbl="bgAcc1" presStyleIdx="9" presStyleCnt="16">
        <dgm:presLayoutVars>
          <dgm:bulletEnabled val="1"/>
        </dgm:presLayoutVars>
      </dgm:prSet>
      <dgm:spPr/>
    </dgm:pt>
    <dgm:pt modelId="{1006B674-04CF-4EEB-A6BC-EA14DB9D3E48}" type="pres">
      <dgm:prSet presAssocID="{EE7C5687-C21C-4DAF-B4C9-18C650F3A727}" presName="root" presStyleCnt="0"/>
      <dgm:spPr/>
    </dgm:pt>
    <dgm:pt modelId="{C5F23A1B-5A8F-48A8-A654-4DC5B2E77DCF}" type="pres">
      <dgm:prSet presAssocID="{EE7C5687-C21C-4DAF-B4C9-18C650F3A727}" presName="rootComposite" presStyleCnt="0"/>
      <dgm:spPr/>
    </dgm:pt>
    <dgm:pt modelId="{C3EA0737-8A05-4DC0-A50F-8A1E929C0FB3}" type="pres">
      <dgm:prSet presAssocID="{EE7C5687-C21C-4DAF-B4C9-18C650F3A727}" presName="rootText" presStyleLbl="node1" presStyleIdx="3" presStyleCnt="5"/>
      <dgm:spPr/>
    </dgm:pt>
    <dgm:pt modelId="{C4F36423-F466-48E0-80A0-BC0CA2F54858}" type="pres">
      <dgm:prSet presAssocID="{EE7C5687-C21C-4DAF-B4C9-18C650F3A727}" presName="rootConnector" presStyleLbl="node1" presStyleIdx="3" presStyleCnt="5"/>
      <dgm:spPr/>
    </dgm:pt>
    <dgm:pt modelId="{862BD669-7DC8-4351-B35A-EF86AF0FE5B2}" type="pres">
      <dgm:prSet presAssocID="{EE7C5687-C21C-4DAF-B4C9-18C650F3A727}" presName="childShape" presStyleCnt="0"/>
      <dgm:spPr/>
    </dgm:pt>
    <dgm:pt modelId="{4D932CC8-3EA3-4CB7-9C73-4C65F19C1B59}" type="pres">
      <dgm:prSet presAssocID="{3234E2DE-B38B-42C5-BECD-7E26E04B34D1}" presName="Name13" presStyleLbl="parChTrans1D2" presStyleIdx="10" presStyleCnt="16"/>
      <dgm:spPr/>
    </dgm:pt>
    <dgm:pt modelId="{D11B7ACB-E500-4356-9E3A-30D4C23A3B0A}" type="pres">
      <dgm:prSet presAssocID="{B3FFFD62-815B-4E4F-BF40-36945F93C685}" presName="childText" presStyleLbl="bgAcc1" presStyleIdx="10" presStyleCnt="16">
        <dgm:presLayoutVars>
          <dgm:bulletEnabled val="1"/>
        </dgm:presLayoutVars>
      </dgm:prSet>
      <dgm:spPr/>
    </dgm:pt>
    <dgm:pt modelId="{7954AEA5-F299-435C-83D3-A0C3D38A6834}" type="pres">
      <dgm:prSet presAssocID="{213ABB37-4428-4324-B944-17EA9ABF851B}" presName="Name13" presStyleLbl="parChTrans1D2" presStyleIdx="11" presStyleCnt="16"/>
      <dgm:spPr/>
    </dgm:pt>
    <dgm:pt modelId="{4F287022-7B3C-487E-AE00-729A554D53D0}" type="pres">
      <dgm:prSet presAssocID="{330B782F-44BC-4A0B-A00E-4B11DFB84EBA}" presName="childText" presStyleLbl="bgAcc1" presStyleIdx="11" presStyleCnt="16">
        <dgm:presLayoutVars>
          <dgm:bulletEnabled val="1"/>
        </dgm:presLayoutVars>
      </dgm:prSet>
      <dgm:spPr/>
    </dgm:pt>
    <dgm:pt modelId="{92DDD203-235B-49EE-8DB7-D9CFA403CBEF}" type="pres">
      <dgm:prSet presAssocID="{BBB6B5BC-C11E-4BCC-AEEF-7DB72FC997A3}" presName="root" presStyleCnt="0"/>
      <dgm:spPr/>
    </dgm:pt>
    <dgm:pt modelId="{F5450524-177D-4572-AAB6-306486C3040F}" type="pres">
      <dgm:prSet presAssocID="{BBB6B5BC-C11E-4BCC-AEEF-7DB72FC997A3}" presName="rootComposite" presStyleCnt="0"/>
      <dgm:spPr/>
    </dgm:pt>
    <dgm:pt modelId="{6547B258-F37E-4BC8-A4F5-9B0A80A17153}" type="pres">
      <dgm:prSet presAssocID="{BBB6B5BC-C11E-4BCC-AEEF-7DB72FC997A3}" presName="rootText" presStyleLbl="node1" presStyleIdx="4" presStyleCnt="5"/>
      <dgm:spPr/>
    </dgm:pt>
    <dgm:pt modelId="{A14F0E4E-9AA9-4F36-9623-8402F50BE1BE}" type="pres">
      <dgm:prSet presAssocID="{BBB6B5BC-C11E-4BCC-AEEF-7DB72FC997A3}" presName="rootConnector" presStyleLbl="node1" presStyleIdx="4" presStyleCnt="5"/>
      <dgm:spPr/>
    </dgm:pt>
    <dgm:pt modelId="{0BF50F76-E20F-46AB-AB2D-C7530B7CBBC7}" type="pres">
      <dgm:prSet presAssocID="{BBB6B5BC-C11E-4BCC-AEEF-7DB72FC997A3}" presName="childShape" presStyleCnt="0"/>
      <dgm:spPr/>
    </dgm:pt>
    <dgm:pt modelId="{5DCBFFF8-2C00-468F-8822-922AB53D3624}" type="pres">
      <dgm:prSet presAssocID="{95F2C59F-A3B3-4E15-B058-8EF525656BAA}" presName="Name13" presStyleLbl="parChTrans1D2" presStyleIdx="12" presStyleCnt="16"/>
      <dgm:spPr/>
    </dgm:pt>
    <dgm:pt modelId="{584DF66A-5FFA-41C0-AEBF-E8F034DFABA5}" type="pres">
      <dgm:prSet presAssocID="{D86C5E15-F3D3-4E3E-8F2F-9F17BB6CB50F}" presName="childText" presStyleLbl="bgAcc1" presStyleIdx="12" presStyleCnt="16">
        <dgm:presLayoutVars>
          <dgm:bulletEnabled val="1"/>
        </dgm:presLayoutVars>
      </dgm:prSet>
      <dgm:spPr/>
    </dgm:pt>
    <dgm:pt modelId="{89FB0E9D-62BF-4766-AA41-301D7A6F1023}" type="pres">
      <dgm:prSet presAssocID="{A3AC77F1-9BD6-46B8-9853-E92FB81ABC9E}" presName="Name13" presStyleLbl="parChTrans1D2" presStyleIdx="13" presStyleCnt="16"/>
      <dgm:spPr/>
    </dgm:pt>
    <dgm:pt modelId="{533E3157-35B5-452D-9773-DFE3128D4A86}" type="pres">
      <dgm:prSet presAssocID="{98EB3914-3C92-4F92-B35D-B399CDDE38D2}" presName="childText" presStyleLbl="bgAcc1" presStyleIdx="13" presStyleCnt="16">
        <dgm:presLayoutVars>
          <dgm:bulletEnabled val="1"/>
        </dgm:presLayoutVars>
      </dgm:prSet>
      <dgm:spPr/>
    </dgm:pt>
    <dgm:pt modelId="{384DAC41-AC6E-44EB-9462-02CD80EE47AF}" type="pres">
      <dgm:prSet presAssocID="{192C5214-DD1F-449F-B191-04EB56ACF446}" presName="Name13" presStyleLbl="parChTrans1D2" presStyleIdx="14" presStyleCnt="16"/>
      <dgm:spPr/>
    </dgm:pt>
    <dgm:pt modelId="{7FC7A24C-BE95-4064-B7B3-B91E143C8643}" type="pres">
      <dgm:prSet presAssocID="{956FACCE-E19E-479A-8F38-B5D922504266}" presName="childText" presStyleLbl="bgAcc1" presStyleIdx="14" presStyleCnt="16">
        <dgm:presLayoutVars>
          <dgm:bulletEnabled val="1"/>
        </dgm:presLayoutVars>
      </dgm:prSet>
      <dgm:spPr/>
    </dgm:pt>
    <dgm:pt modelId="{9CF49312-2088-4E1C-94D8-0D92E03FD375}" type="pres">
      <dgm:prSet presAssocID="{4FB76C4E-7BA4-4F8E-B351-53C1E5FBFE13}" presName="Name13" presStyleLbl="parChTrans1D2" presStyleIdx="15" presStyleCnt="16"/>
      <dgm:spPr/>
    </dgm:pt>
    <dgm:pt modelId="{51F2A423-F147-4B8B-8017-4E2E5EACAE10}" type="pres">
      <dgm:prSet presAssocID="{782CA3A2-2023-4613-AB9B-EDA52433DA68}" presName="childText" presStyleLbl="bgAcc1" presStyleIdx="15" presStyleCnt="16">
        <dgm:presLayoutVars>
          <dgm:bulletEnabled val="1"/>
        </dgm:presLayoutVars>
      </dgm:prSet>
      <dgm:spPr/>
    </dgm:pt>
  </dgm:ptLst>
  <dgm:cxnLst>
    <dgm:cxn modelId="{E283D003-5A12-4554-95B6-A26183BE88ED}" srcId="{F905F9A2-6B03-48C6-85E4-74D37788FADC}" destId="{5EAFC5FA-9DC6-4D83-AF1C-92EB4776DE59}" srcOrd="3" destOrd="0" parTransId="{015AFBD7-189A-4CB0-990F-61E4A0AE7EA1}" sibTransId="{A1CB500E-316E-4F35-93A1-BB39517B0FDC}"/>
    <dgm:cxn modelId="{4A9BF805-8068-491D-B21F-83F3777D9860}" type="presOf" srcId="{C952AA82-E6A0-4D67-8838-04BC7F145756}" destId="{045F6CA9-9651-4D53-B0FB-A164BD95B648}" srcOrd="0" destOrd="0" presId="urn:microsoft.com/office/officeart/2005/8/layout/hierarchy3"/>
    <dgm:cxn modelId="{03FA050C-340B-4470-B737-8F9090A1C3A4}" type="presOf" srcId="{EE7C5687-C21C-4DAF-B4C9-18C650F3A727}" destId="{C3EA0737-8A05-4DC0-A50F-8A1E929C0FB3}" srcOrd="0" destOrd="0" presId="urn:microsoft.com/office/officeart/2005/8/layout/hierarchy3"/>
    <dgm:cxn modelId="{D4FC090C-BCE4-4CFE-82F7-42EE24A29E19}" srcId="{B6BF848D-FB4B-4333-B5B7-357D605ECCB3}" destId="{5B98375E-EA78-464C-A4DB-040F57104DC9}" srcOrd="0" destOrd="0" parTransId="{88132239-7D07-4D37-9C7D-9E934225DAD4}" sibTransId="{748C2C58-9CC2-4DE5-9743-22A6FC939BDE}"/>
    <dgm:cxn modelId="{D5E54C11-04A4-4A4B-BE5F-68B1481D009D}" type="presOf" srcId="{4FB76C4E-7BA4-4F8E-B351-53C1E5FBFE13}" destId="{9CF49312-2088-4E1C-94D8-0D92E03FD375}" srcOrd="0" destOrd="0" presId="urn:microsoft.com/office/officeart/2005/8/layout/hierarchy3"/>
    <dgm:cxn modelId="{25439413-E01E-4D16-9D88-C22753B6BFA8}" srcId="{F905F9A2-6B03-48C6-85E4-74D37788FADC}" destId="{C35373DD-1EC6-4273-A2A6-E4F783BA5E10}" srcOrd="2" destOrd="0" parTransId="{1864FE4E-7B46-4F49-83B7-6C58177AAA78}" sibTransId="{AB6C26EE-0E63-4C98-9DB6-2920101312CA}"/>
    <dgm:cxn modelId="{97104717-7A4B-438C-BA7B-DB8C2FD096FA}" type="presOf" srcId="{2E8FDC46-86AB-4C85-B1EE-401C0F4A2873}" destId="{2A002AD9-833B-40AC-A01B-AC81723DC465}" srcOrd="1" destOrd="0" presId="urn:microsoft.com/office/officeart/2005/8/layout/hierarchy3"/>
    <dgm:cxn modelId="{CDF46E1B-B1F9-494B-8DDE-B13854B132BF}" type="presOf" srcId="{18D32600-2E23-4C77-B51B-9AE78E84F1AE}" destId="{0A125731-4359-452A-B8F0-8AC9AC7CDC8A}" srcOrd="0" destOrd="0" presId="urn:microsoft.com/office/officeart/2005/8/layout/hierarchy3"/>
    <dgm:cxn modelId="{0487BF1B-F6E9-422B-AB86-A3510036A99E}" type="presOf" srcId="{AA99682D-E763-4950-9753-053FBAEA4637}" destId="{C66AF69F-9DCB-4836-9399-F875C2583AE0}" srcOrd="0" destOrd="0" presId="urn:microsoft.com/office/officeart/2005/8/layout/hierarchy3"/>
    <dgm:cxn modelId="{19431F1E-960E-40DE-ACA1-A2DF799A297D}" type="presOf" srcId="{A3AC77F1-9BD6-46B8-9853-E92FB81ABC9E}" destId="{89FB0E9D-62BF-4766-AA41-301D7A6F1023}" srcOrd="0" destOrd="0" presId="urn:microsoft.com/office/officeart/2005/8/layout/hierarchy3"/>
    <dgm:cxn modelId="{B0E3771F-3500-487C-8EFF-9FD842BC14EF}" type="presOf" srcId="{956DCDFB-2B4F-48F9-8824-99741F0DC159}" destId="{8A48FC43-BD12-4F83-8BE9-7A0E2F5794F0}" srcOrd="0" destOrd="0" presId="urn:microsoft.com/office/officeart/2005/8/layout/hierarchy3"/>
    <dgm:cxn modelId="{F1793629-5CC9-43D8-9397-4049829D21C9}" srcId="{F92E6A18-8D43-4B8C-95E0-A13467C2D8A2}" destId="{F905F9A2-6B03-48C6-85E4-74D37788FADC}" srcOrd="1" destOrd="0" parTransId="{D715DBEB-A17A-4C94-81C6-AC05CAD67F96}" sibTransId="{836B5217-E383-4659-98AA-CD31AC37235C}"/>
    <dgm:cxn modelId="{B7A1632A-88BA-4C26-970F-9235C4E13816}" type="presOf" srcId="{2E8FDC46-86AB-4C85-B1EE-401C0F4A2873}" destId="{E2F48FF8-638B-46B2-964B-C726DC4ADF3B}" srcOrd="0" destOrd="0" presId="urn:microsoft.com/office/officeart/2005/8/layout/hierarchy3"/>
    <dgm:cxn modelId="{D3DA162E-B837-49BE-A0AE-9543F7BA7B0E}" type="presOf" srcId="{5EAFC5FA-9DC6-4D83-AF1C-92EB4776DE59}" destId="{7130DD6E-FDE1-4002-A9C9-7BAD2ED065A0}" srcOrd="0" destOrd="0" presId="urn:microsoft.com/office/officeart/2005/8/layout/hierarchy3"/>
    <dgm:cxn modelId="{7E4A6930-3227-4E9A-BB22-CC020E344BCA}" type="presOf" srcId="{D86C5E15-F3D3-4E3E-8F2F-9F17BB6CB50F}" destId="{584DF66A-5FFA-41C0-AEBF-E8F034DFABA5}" srcOrd="0" destOrd="0" presId="urn:microsoft.com/office/officeart/2005/8/layout/hierarchy3"/>
    <dgm:cxn modelId="{174B5736-67E1-43D7-9F7E-1FFD189804A2}" srcId="{F92E6A18-8D43-4B8C-95E0-A13467C2D8A2}" destId="{BBB6B5BC-C11E-4BCC-AEEF-7DB72FC997A3}" srcOrd="4" destOrd="0" parTransId="{5A9FD898-99C5-4701-96BB-8A4E82018C73}" sibTransId="{9CD61350-A290-406F-A619-0265CE95E87B}"/>
    <dgm:cxn modelId="{E0ABD341-DB23-4122-A6F9-7F2488120FF6}" srcId="{2E8FDC46-86AB-4C85-B1EE-401C0F4A2873}" destId="{18D32600-2E23-4C77-B51B-9AE78E84F1AE}" srcOrd="0" destOrd="0" parTransId="{45240FBC-B441-4DDF-9D65-B0D102D8AB1D}" sibTransId="{FBBA1025-C05E-457C-ACAE-50FE254080AC}"/>
    <dgm:cxn modelId="{43425662-6A01-40A8-8F84-71809D8D36C2}" type="presOf" srcId="{3234E2DE-B38B-42C5-BECD-7E26E04B34D1}" destId="{4D932CC8-3EA3-4CB7-9C73-4C65F19C1B59}" srcOrd="0" destOrd="0" presId="urn:microsoft.com/office/officeart/2005/8/layout/hierarchy3"/>
    <dgm:cxn modelId="{922E4744-25BF-4009-BC37-02D123D90B44}" type="presOf" srcId="{99F48C78-124B-4EE6-8058-2B26A2F68FF6}" destId="{D8F01DD2-C297-449C-AB37-A00B3BA3E095}" srcOrd="0" destOrd="0" presId="urn:microsoft.com/office/officeart/2005/8/layout/hierarchy3"/>
    <dgm:cxn modelId="{19F5FE44-4160-4FDD-8E56-2421D9F999E7}" srcId="{F92E6A18-8D43-4B8C-95E0-A13467C2D8A2}" destId="{2E8FDC46-86AB-4C85-B1EE-401C0F4A2873}" srcOrd="2" destOrd="0" parTransId="{08BCF1A3-91F8-420E-A8AA-F8654420083D}" sibTransId="{E021B6E3-4314-466D-A1F2-E6CFE62C206D}"/>
    <dgm:cxn modelId="{74223265-8DCA-4CE5-B1AD-104F23C45ACD}" srcId="{BBB6B5BC-C11E-4BCC-AEEF-7DB72FC997A3}" destId="{D86C5E15-F3D3-4E3E-8F2F-9F17BB6CB50F}" srcOrd="0" destOrd="0" parTransId="{95F2C59F-A3B3-4E15-B058-8EF525656BAA}" sibTransId="{18DCAA6A-0491-471C-B588-D98C564333AE}"/>
    <dgm:cxn modelId="{3F6AA04A-145D-4CBA-9539-C1CB5102C6AA}" srcId="{B6BF848D-FB4B-4333-B5B7-357D605ECCB3}" destId="{C952AA82-E6A0-4D67-8838-04BC7F145756}" srcOrd="1" destOrd="0" parTransId="{84CB1436-5D11-414A-A39A-9F8A5EBB5F23}" sibTransId="{12936139-EB2E-42F8-8945-FC88B8860582}"/>
    <dgm:cxn modelId="{67C67B4D-BC45-4EF0-A8DA-E3E2576E7DB4}" type="presOf" srcId="{330B782F-44BC-4A0B-A00E-4B11DFB84EBA}" destId="{4F287022-7B3C-487E-AE00-729A554D53D0}" srcOrd="0" destOrd="0" presId="urn:microsoft.com/office/officeart/2005/8/layout/hierarchy3"/>
    <dgm:cxn modelId="{3ABCF071-CB73-4BA4-988D-F6D1FD8E544A}" srcId="{F905F9A2-6B03-48C6-85E4-74D37788FADC}" destId="{956DCDFB-2B4F-48F9-8824-99741F0DC159}" srcOrd="1" destOrd="0" parTransId="{C0D6F11D-0FE2-4704-9163-39978EAA6FBB}" sibTransId="{1AF1B0B1-8154-4CB8-AC46-B4B475D931D6}"/>
    <dgm:cxn modelId="{B2EC8C74-7AEF-45DC-A939-1A9177EBD770}" srcId="{BBB6B5BC-C11E-4BCC-AEEF-7DB72FC997A3}" destId="{956FACCE-E19E-479A-8F38-B5D922504266}" srcOrd="2" destOrd="0" parTransId="{192C5214-DD1F-449F-B191-04EB56ACF446}" sibTransId="{BF50D5F7-2B97-4A3A-B9C2-122E33BE1EA5}"/>
    <dgm:cxn modelId="{4A41DC54-B8C8-45E2-9B88-CB1897DAB86C}" type="presOf" srcId="{213ABB37-4428-4324-B944-17EA9ABF851B}" destId="{7954AEA5-F299-435C-83D3-A0C3D38A6834}" srcOrd="0" destOrd="0" presId="urn:microsoft.com/office/officeart/2005/8/layout/hierarchy3"/>
    <dgm:cxn modelId="{2C6EDB55-93A8-4FFA-8CD7-9768AFAE970D}" type="presOf" srcId="{44272FA6-63F2-4456-9177-61565593C612}" destId="{19A748F0-4715-42E3-90C8-C81C686EF07D}" srcOrd="0" destOrd="0" presId="urn:microsoft.com/office/officeart/2005/8/layout/hierarchy3"/>
    <dgm:cxn modelId="{4876AB56-2C39-4714-BE62-F7FC17C4DC6A}" type="presOf" srcId="{782CA3A2-2023-4613-AB9B-EDA52433DA68}" destId="{51F2A423-F147-4B8B-8017-4E2E5EACAE10}" srcOrd="0" destOrd="0" presId="urn:microsoft.com/office/officeart/2005/8/layout/hierarchy3"/>
    <dgm:cxn modelId="{9C1E2458-5163-499D-9C45-74FEDB273DE6}" type="presOf" srcId="{7E304ABC-BE2D-468D-8103-B680CC65410B}" destId="{C15B43D8-64FC-44D0-ADBD-0DB811ED0A96}" srcOrd="0" destOrd="0" presId="urn:microsoft.com/office/officeart/2005/8/layout/hierarchy3"/>
    <dgm:cxn modelId="{93334B5A-235C-4168-9491-BDB005DF4AA1}" type="presOf" srcId="{F905F9A2-6B03-48C6-85E4-74D37788FADC}" destId="{6E94FC77-5BE5-4F60-A3C0-694A71B72EE2}" srcOrd="1" destOrd="0" presId="urn:microsoft.com/office/officeart/2005/8/layout/hierarchy3"/>
    <dgm:cxn modelId="{4B8A967B-A62D-4D16-89F2-AF32A0BDD331}" type="presOf" srcId="{956FACCE-E19E-479A-8F38-B5D922504266}" destId="{7FC7A24C-BE95-4064-B7B3-B91E143C8643}" srcOrd="0" destOrd="0" presId="urn:microsoft.com/office/officeart/2005/8/layout/hierarchy3"/>
    <dgm:cxn modelId="{4EF30282-6EC8-4934-B65B-590B46DB9EB0}" type="presOf" srcId="{D5EE83FD-655A-46A5-81C9-95C6F8EAD21E}" destId="{049A8AFF-4C1F-499E-B391-1203362C46F5}" srcOrd="0" destOrd="0" presId="urn:microsoft.com/office/officeart/2005/8/layout/hierarchy3"/>
    <dgm:cxn modelId="{A5341486-0EF9-4746-B228-6E85711FB2A9}" type="presOf" srcId="{BBB6B5BC-C11E-4BCC-AEEF-7DB72FC997A3}" destId="{6547B258-F37E-4BC8-A4F5-9B0A80A17153}" srcOrd="0" destOrd="0" presId="urn:microsoft.com/office/officeart/2005/8/layout/hierarchy3"/>
    <dgm:cxn modelId="{FD48CC87-E0A5-45E4-A3BB-0E3A008AE6A5}" srcId="{F92E6A18-8D43-4B8C-95E0-A13467C2D8A2}" destId="{EE7C5687-C21C-4DAF-B4C9-18C650F3A727}" srcOrd="3" destOrd="0" parTransId="{F1B387B3-9F6A-4CCE-A745-FBDF9688E11D}" sibTransId="{09C6B09F-A24C-4B08-BDE4-F768810B2C4E}"/>
    <dgm:cxn modelId="{A5BFC888-177B-4012-BD83-769BB368F09C}" srcId="{EE7C5687-C21C-4DAF-B4C9-18C650F3A727}" destId="{330B782F-44BC-4A0B-A00E-4B11DFB84EBA}" srcOrd="1" destOrd="0" parTransId="{213ABB37-4428-4324-B944-17EA9ABF851B}" sibTransId="{49AA747A-7A57-4F20-B593-346876F97FAE}"/>
    <dgm:cxn modelId="{85FE8F89-8E68-4EAE-89F8-7EEB0A82F338}" type="presOf" srcId="{C7B12321-31D1-45D7-9D8E-EB3E6C9C3C99}" destId="{9288AC2A-3EA3-4E16-8E46-B86EEE97AC56}" srcOrd="0" destOrd="0" presId="urn:microsoft.com/office/officeart/2005/8/layout/hierarchy3"/>
    <dgm:cxn modelId="{CDF17E8C-8566-43A1-92AF-EE2069F1A35C}" srcId="{BBB6B5BC-C11E-4BCC-AEEF-7DB72FC997A3}" destId="{98EB3914-3C92-4F92-B35D-B399CDDE38D2}" srcOrd="1" destOrd="0" parTransId="{A3AC77F1-9BD6-46B8-9853-E92FB81ABC9E}" sibTransId="{C3A2CF69-A892-4DFC-AFB0-2C7535C0A4B2}"/>
    <dgm:cxn modelId="{AA331F94-3B1E-474A-9951-FE00219C3504}" srcId="{F92E6A18-8D43-4B8C-95E0-A13467C2D8A2}" destId="{B6BF848D-FB4B-4333-B5B7-357D605ECCB3}" srcOrd="0" destOrd="0" parTransId="{1DB0C32D-6279-4A10-BBEF-04DFB8ECB568}" sibTransId="{3CE16114-A50E-4E45-ACAF-1A262F06B26D}"/>
    <dgm:cxn modelId="{94938B98-3482-43F6-B884-8704600F199E}" type="presOf" srcId="{015AFBD7-189A-4CB0-990F-61E4A0AE7EA1}" destId="{71D8FB30-5D23-4625-B13E-8137A84FDAAD}" srcOrd="0" destOrd="0" presId="urn:microsoft.com/office/officeart/2005/8/layout/hierarchy3"/>
    <dgm:cxn modelId="{278EB498-88EA-42B9-871E-B3DA5C80455F}" type="presOf" srcId="{EE7C5687-C21C-4DAF-B4C9-18C650F3A727}" destId="{C4F36423-F466-48E0-80A0-BC0CA2F54858}" srcOrd="1" destOrd="0" presId="urn:microsoft.com/office/officeart/2005/8/layout/hierarchy3"/>
    <dgm:cxn modelId="{D907D9A4-13C4-4960-8D44-307C32F9362D}" srcId="{BBB6B5BC-C11E-4BCC-AEEF-7DB72FC997A3}" destId="{782CA3A2-2023-4613-AB9B-EDA52433DA68}" srcOrd="3" destOrd="0" parTransId="{4FB76C4E-7BA4-4F8E-B351-53C1E5FBFE13}" sibTransId="{7EEC15BB-BC84-42E0-99C8-B9D7690FC331}"/>
    <dgm:cxn modelId="{1FDF40AC-5783-4BE6-B21A-974EEC1A32C1}" type="presOf" srcId="{B6BF848D-FB4B-4333-B5B7-357D605ECCB3}" destId="{6C34266C-92C8-4DF3-9954-98EF3449EF79}" srcOrd="0" destOrd="0" presId="urn:microsoft.com/office/officeart/2005/8/layout/hierarchy3"/>
    <dgm:cxn modelId="{E61D8FAC-3488-4736-975A-2A8D9F5C6D49}" type="presOf" srcId="{5B98375E-EA78-464C-A4DB-040F57104DC9}" destId="{65BD0E15-4869-42C5-8E8D-3004EB127475}" srcOrd="0" destOrd="0" presId="urn:microsoft.com/office/officeart/2005/8/layout/hierarchy3"/>
    <dgm:cxn modelId="{367917AD-D62B-4731-85A7-1365B39683A3}" srcId="{2E8FDC46-86AB-4C85-B1EE-401C0F4A2873}" destId="{7E304ABC-BE2D-468D-8103-B680CC65410B}" srcOrd="1" destOrd="0" parTransId="{44272FA6-63F2-4456-9177-61565593C612}" sibTransId="{659AC5E9-C8F4-4C05-AFA9-825AF273769B}"/>
    <dgm:cxn modelId="{243051B0-33E1-407F-B37F-4DD599F243D1}" type="presOf" srcId="{0B3E7A95-DFDF-4485-A50A-59ED4A1F508C}" destId="{F5F491D0-8DE4-4302-8DDB-4B2DB9F28263}" srcOrd="0" destOrd="0" presId="urn:microsoft.com/office/officeart/2005/8/layout/hierarchy3"/>
    <dgm:cxn modelId="{C44E7BB2-8D0D-4ED5-9223-EC9EAE06156E}" srcId="{B6BF848D-FB4B-4333-B5B7-357D605ECCB3}" destId="{99F48C78-124B-4EE6-8058-2B26A2F68FF6}" srcOrd="2" destOrd="0" parTransId="{0B3E7A95-DFDF-4485-A50A-59ED4A1F508C}" sibTransId="{2AB5C960-DE4C-4C1F-94ED-0CAD591C3024}"/>
    <dgm:cxn modelId="{52DAB5B4-CD04-4799-B48C-8FEC4D4D10D0}" type="presOf" srcId="{95F2C59F-A3B3-4E15-B058-8EF525656BAA}" destId="{5DCBFFF8-2C00-468F-8822-922AB53D3624}" srcOrd="0" destOrd="0" presId="urn:microsoft.com/office/officeart/2005/8/layout/hierarchy3"/>
    <dgm:cxn modelId="{554468B5-6C58-4900-A214-47FFC1E1041D}" type="presOf" srcId="{B3FFFD62-815B-4E4F-BF40-36945F93C685}" destId="{D11B7ACB-E500-4356-9E3A-30D4C23A3B0A}" srcOrd="0" destOrd="0" presId="urn:microsoft.com/office/officeart/2005/8/layout/hierarchy3"/>
    <dgm:cxn modelId="{2596F5B9-9559-4F85-B4B9-20DA9D5142A9}" type="presOf" srcId="{192C5214-DD1F-449F-B191-04EB56ACF446}" destId="{384DAC41-AC6E-44EB-9462-02CD80EE47AF}" srcOrd="0" destOrd="0" presId="urn:microsoft.com/office/officeart/2005/8/layout/hierarchy3"/>
    <dgm:cxn modelId="{83026FC4-673E-4526-A5B1-DFF4292E5EF2}" type="presOf" srcId="{45240FBC-B441-4DDF-9D65-B0D102D8AB1D}" destId="{4E33B1B4-3967-48DC-B14C-AC12618CB311}" srcOrd="0" destOrd="0" presId="urn:microsoft.com/office/officeart/2005/8/layout/hierarchy3"/>
    <dgm:cxn modelId="{C48846C6-C34B-4452-8BDE-929D5D3C8809}" type="presOf" srcId="{F905F9A2-6B03-48C6-85E4-74D37788FADC}" destId="{F4B5ACDD-867E-41ED-9659-9ED3936053D1}" srcOrd="0" destOrd="0" presId="urn:microsoft.com/office/officeart/2005/8/layout/hierarchy3"/>
    <dgm:cxn modelId="{BCB309CB-DD12-4589-B332-BE0865BF9FCD}" type="presOf" srcId="{B6BF848D-FB4B-4333-B5B7-357D605ECCB3}" destId="{FF4D827F-E934-4852-9EBD-5F918280AFCE}" srcOrd="1" destOrd="0" presId="urn:microsoft.com/office/officeart/2005/8/layout/hierarchy3"/>
    <dgm:cxn modelId="{89CA03CC-6B38-4AF4-929B-BF65B2EE17C9}" type="presOf" srcId="{E37BA63D-72FC-4EDD-B0D0-5603F240F325}" destId="{4EC11244-DA80-45BF-8CD4-1527B58E27A3}" srcOrd="0" destOrd="0" presId="urn:microsoft.com/office/officeart/2005/8/layout/hierarchy3"/>
    <dgm:cxn modelId="{C096A8D3-360F-47D7-9AB3-A0B081BA5D26}" type="presOf" srcId="{1864FE4E-7B46-4F49-83B7-6C58177AAA78}" destId="{75CF85A9-E06C-4AF6-9487-E6293F27662B}" srcOrd="0" destOrd="0" presId="urn:microsoft.com/office/officeart/2005/8/layout/hierarchy3"/>
    <dgm:cxn modelId="{510269D5-DA7B-4A03-8D7A-2EE42F093B45}" type="presOf" srcId="{88132239-7D07-4D37-9C7D-9E934225DAD4}" destId="{66ED95D5-F17E-4224-90F1-D00712B211CD}" srcOrd="0" destOrd="0" presId="urn:microsoft.com/office/officeart/2005/8/layout/hierarchy3"/>
    <dgm:cxn modelId="{31579BD8-6BD2-4A41-9881-1FBE5A95EB45}" type="presOf" srcId="{F92E6A18-8D43-4B8C-95E0-A13467C2D8A2}" destId="{555ABEBD-9CA1-4980-9D40-42623EBB8EA9}" srcOrd="0" destOrd="0" presId="urn:microsoft.com/office/officeart/2005/8/layout/hierarchy3"/>
    <dgm:cxn modelId="{A08AF7E9-0C4E-455F-BE45-08F05FFCDB82}" type="presOf" srcId="{84CB1436-5D11-414A-A39A-9F8A5EBB5F23}" destId="{86D2DEF6-6E19-4744-A579-F60A4C8797EF}" srcOrd="0" destOrd="0" presId="urn:microsoft.com/office/officeart/2005/8/layout/hierarchy3"/>
    <dgm:cxn modelId="{8B37B2EE-1483-48ED-90B5-2A14577FD66A}" type="presOf" srcId="{BBB6B5BC-C11E-4BCC-AEEF-7DB72FC997A3}" destId="{A14F0E4E-9AA9-4F36-9623-8402F50BE1BE}" srcOrd="1" destOrd="0" presId="urn:microsoft.com/office/officeart/2005/8/layout/hierarchy3"/>
    <dgm:cxn modelId="{CFF982F5-22C4-45F1-BD83-04BD0BED4292}" type="presOf" srcId="{C0D6F11D-0FE2-4704-9163-39978EAA6FBB}" destId="{36126A25-AD7B-46DC-9681-80019B515699}" srcOrd="0" destOrd="0" presId="urn:microsoft.com/office/officeart/2005/8/layout/hierarchy3"/>
    <dgm:cxn modelId="{B426A1F8-0CEA-4C81-AF9C-19C5AC253EE7}" type="presOf" srcId="{C35373DD-1EC6-4273-A2A6-E4F783BA5E10}" destId="{858E1F12-95E3-46BF-9A6F-55FE44C48DDB}" srcOrd="0" destOrd="0" presId="urn:microsoft.com/office/officeart/2005/8/layout/hierarchy3"/>
    <dgm:cxn modelId="{3AB6F9F9-9CA4-4F6B-968F-6708966C6FCF}" srcId="{2E8FDC46-86AB-4C85-B1EE-401C0F4A2873}" destId="{E37BA63D-72FC-4EDD-B0D0-5603F240F325}" srcOrd="2" destOrd="0" parTransId="{D5EE83FD-655A-46A5-81C9-95C6F8EAD21E}" sibTransId="{D8B447D7-1CC8-4442-8A1B-DE56DE07DFE7}"/>
    <dgm:cxn modelId="{F44F13FA-5138-493E-B8F5-74EE28B35F91}" type="presOf" srcId="{98EB3914-3C92-4F92-B35D-B399CDDE38D2}" destId="{533E3157-35B5-452D-9773-DFE3128D4A86}" srcOrd="0" destOrd="0" presId="urn:microsoft.com/office/officeart/2005/8/layout/hierarchy3"/>
    <dgm:cxn modelId="{899E95FE-A474-4EA9-AFAE-B7599069381D}" srcId="{F905F9A2-6B03-48C6-85E4-74D37788FADC}" destId="{AA99682D-E763-4950-9753-053FBAEA4637}" srcOrd="0" destOrd="0" parTransId="{C7B12321-31D1-45D7-9D8E-EB3E6C9C3C99}" sibTransId="{97ECC824-56DF-4B76-9C0E-61429CB53834}"/>
    <dgm:cxn modelId="{A962F6FF-A310-45F2-B921-B3FCD3EB720F}" srcId="{EE7C5687-C21C-4DAF-B4C9-18C650F3A727}" destId="{B3FFFD62-815B-4E4F-BF40-36945F93C685}" srcOrd="0" destOrd="0" parTransId="{3234E2DE-B38B-42C5-BECD-7E26E04B34D1}" sibTransId="{BD5E07F0-3320-484D-AF70-3A249096269D}"/>
    <dgm:cxn modelId="{C8461E14-D13B-4FDA-A4C4-66EC3FF0E4E8}" type="presParOf" srcId="{555ABEBD-9CA1-4980-9D40-42623EBB8EA9}" destId="{2EB6129F-E638-407C-929F-97100769B425}" srcOrd="0" destOrd="0" presId="urn:microsoft.com/office/officeart/2005/8/layout/hierarchy3"/>
    <dgm:cxn modelId="{E5E2F5EB-E8FF-4619-BDE5-FDFA762510EA}" type="presParOf" srcId="{2EB6129F-E638-407C-929F-97100769B425}" destId="{44174952-3C2B-4962-8C14-09834EE76ECE}" srcOrd="0" destOrd="0" presId="urn:microsoft.com/office/officeart/2005/8/layout/hierarchy3"/>
    <dgm:cxn modelId="{6A14E8AB-B426-49C7-84F9-A69EEB02423D}" type="presParOf" srcId="{44174952-3C2B-4962-8C14-09834EE76ECE}" destId="{6C34266C-92C8-4DF3-9954-98EF3449EF79}" srcOrd="0" destOrd="0" presId="urn:microsoft.com/office/officeart/2005/8/layout/hierarchy3"/>
    <dgm:cxn modelId="{47951982-796E-4CD1-88C8-1AE1EA41D7B1}" type="presParOf" srcId="{44174952-3C2B-4962-8C14-09834EE76ECE}" destId="{FF4D827F-E934-4852-9EBD-5F918280AFCE}" srcOrd="1" destOrd="0" presId="urn:microsoft.com/office/officeart/2005/8/layout/hierarchy3"/>
    <dgm:cxn modelId="{D779D5DA-CF4B-40EC-8259-23E536AD30F6}" type="presParOf" srcId="{2EB6129F-E638-407C-929F-97100769B425}" destId="{90A168B4-DFEF-4CAF-A516-9A1CEC81FB0B}" srcOrd="1" destOrd="0" presId="urn:microsoft.com/office/officeart/2005/8/layout/hierarchy3"/>
    <dgm:cxn modelId="{A5A7981A-5A63-4ECA-A2E5-AB1D1E42EE22}" type="presParOf" srcId="{90A168B4-DFEF-4CAF-A516-9A1CEC81FB0B}" destId="{66ED95D5-F17E-4224-90F1-D00712B211CD}" srcOrd="0" destOrd="0" presId="urn:microsoft.com/office/officeart/2005/8/layout/hierarchy3"/>
    <dgm:cxn modelId="{88440DE5-A1B5-4851-B9E1-50402AC669A8}" type="presParOf" srcId="{90A168B4-DFEF-4CAF-A516-9A1CEC81FB0B}" destId="{65BD0E15-4869-42C5-8E8D-3004EB127475}" srcOrd="1" destOrd="0" presId="urn:microsoft.com/office/officeart/2005/8/layout/hierarchy3"/>
    <dgm:cxn modelId="{60517102-3938-446A-B462-63921D93924C}" type="presParOf" srcId="{90A168B4-DFEF-4CAF-A516-9A1CEC81FB0B}" destId="{86D2DEF6-6E19-4744-A579-F60A4C8797EF}" srcOrd="2" destOrd="0" presId="urn:microsoft.com/office/officeart/2005/8/layout/hierarchy3"/>
    <dgm:cxn modelId="{8D1A77AB-4B5B-4EF0-A7D5-E1F39CB07327}" type="presParOf" srcId="{90A168B4-DFEF-4CAF-A516-9A1CEC81FB0B}" destId="{045F6CA9-9651-4D53-B0FB-A164BD95B648}" srcOrd="3" destOrd="0" presId="urn:microsoft.com/office/officeart/2005/8/layout/hierarchy3"/>
    <dgm:cxn modelId="{FDCE54F2-EBF4-4CC5-98FF-A3600EEA5639}" type="presParOf" srcId="{90A168B4-DFEF-4CAF-A516-9A1CEC81FB0B}" destId="{F5F491D0-8DE4-4302-8DDB-4B2DB9F28263}" srcOrd="4" destOrd="0" presId="urn:microsoft.com/office/officeart/2005/8/layout/hierarchy3"/>
    <dgm:cxn modelId="{CE612825-D2F1-4E58-9645-00A37853AB6C}" type="presParOf" srcId="{90A168B4-DFEF-4CAF-A516-9A1CEC81FB0B}" destId="{D8F01DD2-C297-449C-AB37-A00B3BA3E095}" srcOrd="5" destOrd="0" presId="urn:microsoft.com/office/officeart/2005/8/layout/hierarchy3"/>
    <dgm:cxn modelId="{9499BE19-3194-448F-B667-713443F32576}" type="presParOf" srcId="{555ABEBD-9CA1-4980-9D40-42623EBB8EA9}" destId="{EDC7A712-5211-4CDD-8E86-D920207A52CB}" srcOrd="1" destOrd="0" presId="urn:microsoft.com/office/officeart/2005/8/layout/hierarchy3"/>
    <dgm:cxn modelId="{F2C36816-3158-4855-AAD4-1296A5550822}" type="presParOf" srcId="{EDC7A712-5211-4CDD-8E86-D920207A52CB}" destId="{E177013B-076E-42CA-AADF-108C669F2B90}" srcOrd="0" destOrd="0" presId="urn:microsoft.com/office/officeart/2005/8/layout/hierarchy3"/>
    <dgm:cxn modelId="{7C4599E8-32F4-4C9C-8938-6C6682733E08}" type="presParOf" srcId="{E177013B-076E-42CA-AADF-108C669F2B90}" destId="{F4B5ACDD-867E-41ED-9659-9ED3936053D1}" srcOrd="0" destOrd="0" presId="urn:microsoft.com/office/officeart/2005/8/layout/hierarchy3"/>
    <dgm:cxn modelId="{054F7543-DB54-475C-84E7-AF04DAB7E38B}" type="presParOf" srcId="{E177013B-076E-42CA-AADF-108C669F2B90}" destId="{6E94FC77-5BE5-4F60-A3C0-694A71B72EE2}" srcOrd="1" destOrd="0" presId="urn:microsoft.com/office/officeart/2005/8/layout/hierarchy3"/>
    <dgm:cxn modelId="{39728B18-EAC4-48EE-B744-689B77ADCC4A}" type="presParOf" srcId="{EDC7A712-5211-4CDD-8E86-D920207A52CB}" destId="{F62A6C61-6A22-4EAD-9BAC-E3B71354D275}" srcOrd="1" destOrd="0" presId="urn:microsoft.com/office/officeart/2005/8/layout/hierarchy3"/>
    <dgm:cxn modelId="{060B65B6-A2C8-464E-BF6F-6B2B7C016F9C}" type="presParOf" srcId="{F62A6C61-6A22-4EAD-9BAC-E3B71354D275}" destId="{9288AC2A-3EA3-4E16-8E46-B86EEE97AC56}" srcOrd="0" destOrd="0" presId="urn:microsoft.com/office/officeart/2005/8/layout/hierarchy3"/>
    <dgm:cxn modelId="{E2254CAA-77FA-4704-BFBD-5CB031ADB60F}" type="presParOf" srcId="{F62A6C61-6A22-4EAD-9BAC-E3B71354D275}" destId="{C66AF69F-9DCB-4836-9399-F875C2583AE0}" srcOrd="1" destOrd="0" presId="urn:microsoft.com/office/officeart/2005/8/layout/hierarchy3"/>
    <dgm:cxn modelId="{B3E5D145-3D21-4356-9457-DF2805697241}" type="presParOf" srcId="{F62A6C61-6A22-4EAD-9BAC-E3B71354D275}" destId="{36126A25-AD7B-46DC-9681-80019B515699}" srcOrd="2" destOrd="0" presId="urn:microsoft.com/office/officeart/2005/8/layout/hierarchy3"/>
    <dgm:cxn modelId="{E2463FA9-B8F1-4F20-8E8C-D62F86A397A0}" type="presParOf" srcId="{F62A6C61-6A22-4EAD-9BAC-E3B71354D275}" destId="{8A48FC43-BD12-4F83-8BE9-7A0E2F5794F0}" srcOrd="3" destOrd="0" presId="urn:microsoft.com/office/officeart/2005/8/layout/hierarchy3"/>
    <dgm:cxn modelId="{837C7AC3-7A88-4C5B-80B9-01B93A5FD7F9}" type="presParOf" srcId="{F62A6C61-6A22-4EAD-9BAC-E3B71354D275}" destId="{75CF85A9-E06C-4AF6-9487-E6293F27662B}" srcOrd="4" destOrd="0" presId="urn:microsoft.com/office/officeart/2005/8/layout/hierarchy3"/>
    <dgm:cxn modelId="{E68F247A-E7DF-48B0-B927-BC808CEB0D8B}" type="presParOf" srcId="{F62A6C61-6A22-4EAD-9BAC-E3B71354D275}" destId="{858E1F12-95E3-46BF-9A6F-55FE44C48DDB}" srcOrd="5" destOrd="0" presId="urn:microsoft.com/office/officeart/2005/8/layout/hierarchy3"/>
    <dgm:cxn modelId="{52ADA468-7602-4B5F-9908-4018CE4206AF}" type="presParOf" srcId="{F62A6C61-6A22-4EAD-9BAC-E3B71354D275}" destId="{71D8FB30-5D23-4625-B13E-8137A84FDAAD}" srcOrd="6" destOrd="0" presId="urn:microsoft.com/office/officeart/2005/8/layout/hierarchy3"/>
    <dgm:cxn modelId="{F168890B-36D8-4DEF-B768-E0F21093B614}" type="presParOf" srcId="{F62A6C61-6A22-4EAD-9BAC-E3B71354D275}" destId="{7130DD6E-FDE1-4002-A9C9-7BAD2ED065A0}" srcOrd="7" destOrd="0" presId="urn:microsoft.com/office/officeart/2005/8/layout/hierarchy3"/>
    <dgm:cxn modelId="{B85E8679-0209-4C98-8571-53DC36F1E25F}" type="presParOf" srcId="{555ABEBD-9CA1-4980-9D40-42623EBB8EA9}" destId="{14DEC826-F35A-4C46-A1EE-9A06F11AD89A}" srcOrd="2" destOrd="0" presId="urn:microsoft.com/office/officeart/2005/8/layout/hierarchy3"/>
    <dgm:cxn modelId="{4A9A2584-8D59-47CA-B512-94B8A7CBFFF4}" type="presParOf" srcId="{14DEC826-F35A-4C46-A1EE-9A06F11AD89A}" destId="{11076D54-6DA6-4750-AA78-57687D7E2D9E}" srcOrd="0" destOrd="0" presId="urn:microsoft.com/office/officeart/2005/8/layout/hierarchy3"/>
    <dgm:cxn modelId="{31D4E131-DABC-4E95-BC69-D4204E4D857C}" type="presParOf" srcId="{11076D54-6DA6-4750-AA78-57687D7E2D9E}" destId="{E2F48FF8-638B-46B2-964B-C726DC4ADF3B}" srcOrd="0" destOrd="0" presId="urn:microsoft.com/office/officeart/2005/8/layout/hierarchy3"/>
    <dgm:cxn modelId="{096E4C6E-321E-4FC2-856F-985057270BA3}" type="presParOf" srcId="{11076D54-6DA6-4750-AA78-57687D7E2D9E}" destId="{2A002AD9-833B-40AC-A01B-AC81723DC465}" srcOrd="1" destOrd="0" presId="urn:microsoft.com/office/officeart/2005/8/layout/hierarchy3"/>
    <dgm:cxn modelId="{48950B66-4B3E-4E44-8273-4B98701FD196}" type="presParOf" srcId="{14DEC826-F35A-4C46-A1EE-9A06F11AD89A}" destId="{2DEC889A-0B0B-4069-92E5-48F9A367DE84}" srcOrd="1" destOrd="0" presId="urn:microsoft.com/office/officeart/2005/8/layout/hierarchy3"/>
    <dgm:cxn modelId="{B8F3C427-B821-43CA-BE32-0086FCAB44B1}" type="presParOf" srcId="{2DEC889A-0B0B-4069-92E5-48F9A367DE84}" destId="{4E33B1B4-3967-48DC-B14C-AC12618CB311}" srcOrd="0" destOrd="0" presId="urn:microsoft.com/office/officeart/2005/8/layout/hierarchy3"/>
    <dgm:cxn modelId="{5DA508A7-25A0-416F-AE8B-BE5FD7622C7B}" type="presParOf" srcId="{2DEC889A-0B0B-4069-92E5-48F9A367DE84}" destId="{0A125731-4359-452A-B8F0-8AC9AC7CDC8A}" srcOrd="1" destOrd="0" presId="urn:microsoft.com/office/officeart/2005/8/layout/hierarchy3"/>
    <dgm:cxn modelId="{0B25F61F-869C-47B4-87B1-CA4E76B8E8AB}" type="presParOf" srcId="{2DEC889A-0B0B-4069-92E5-48F9A367DE84}" destId="{19A748F0-4715-42E3-90C8-C81C686EF07D}" srcOrd="2" destOrd="0" presId="urn:microsoft.com/office/officeart/2005/8/layout/hierarchy3"/>
    <dgm:cxn modelId="{0029D141-6DA0-4203-92BF-ED5E34CA64D6}" type="presParOf" srcId="{2DEC889A-0B0B-4069-92E5-48F9A367DE84}" destId="{C15B43D8-64FC-44D0-ADBD-0DB811ED0A96}" srcOrd="3" destOrd="0" presId="urn:microsoft.com/office/officeart/2005/8/layout/hierarchy3"/>
    <dgm:cxn modelId="{33091C99-B1DD-4889-8848-2436A3E81D90}" type="presParOf" srcId="{2DEC889A-0B0B-4069-92E5-48F9A367DE84}" destId="{049A8AFF-4C1F-499E-B391-1203362C46F5}" srcOrd="4" destOrd="0" presId="urn:microsoft.com/office/officeart/2005/8/layout/hierarchy3"/>
    <dgm:cxn modelId="{07705041-626D-4D40-AF2E-E8C7D809E36B}" type="presParOf" srcId="{2DEC889A-0B0B-4069-92E5-48F9A367DE84}" destId="{4EC11244-DA80-45BF-8CD4-1527B58E27A3}" srcOrd="5" destOrd="0" presId="urn:microsoft.com/office/officeart/2005/8/layout/hierarchy3"/>
    <dgm:cxn modelId="{C2BD91DD-B0AB-400B-881E-52E79396F02D}" type="presParOf" srcId="{555ABEBD-9CA1-4980-9D40-42623EBB8EA9}" destId="{1006B674-04CF-4EEB-A6BC-EA14DB9D3E48}" srcOrd="3" destOrd="0" presId="urn:microsoft.com/office/officeart/2005/8/layout/hierarchy3"/>
    <dgm:cxn modelId="{79B4ADCC-7E33-4A71-ABB5-5375463D5A90}" type="presParOf" srcId="{1006B674-04CF-4EEB-A6BC-EA14DB9D3E48}" destId="{C5F23A1B-5A8F-48A8-A654-4DC5B2E77DCF}" srcOrd="0" destOrd="0" presId="urn:microsoft.com/office/officeart/2005/8/layout/hierarchy3"/>
    <dgm:cxn modelId="{0C6FACED-8033-4DAD-AB7F-684F1CABB72A}" type="presParOf" srcId="{C5F23A1B-5A8F-48A8-A654-4DC5B2E77DCF}" destId="{C3EA0737-8A05-4DC0-A50F-8A1E929C0FB3}" srcOrd="0" destOrd="0" presId="urn:microsoft.com/office/officeart/2005/8/layout/hierarchy3"/>
    <dgm:cxn modelId="{49935235-0B90-4904-99B2-BC2831157A7A}" type="presParOf" srcId="{C5F23A1B-5A8F-48A8-A654-4DC5B2E77DCF}" destId="{C4F36423-F466-48E0-80A0-BC0CA2F54858}" srcOrd="1" destOrd="0" presId="urn:microsoft.com/office/officeart/2005/8/layout/hierarchy3"/>
    <dgm:cxn modelId="{94468774-D34A-48C0-8291-217FA5326674}" type="presParOf" srcId="{1006B674-04CF-4EEB-A6BC-EA14DB9D3E48}" destId="{862BD669-7DC8-4351-B35A-EF86AF0FE5B2}" srcOrd="1" destOrd="0" presId="urn:microsoft.com/office/officeart/2005/8/layout/hierarchy3"/>
    <dgm:cxn modelId="{B0DB7A20-3150-401E-8F9F-D58C22DBD7E2}" type="presParOf" srcId="{862BD669-7DC8-4351-B35A-EF86AF0FE5B2}" destId="{4D932CC8-3EA3-4CB7-9C73-4C65F19C1B59}" srcOrd="0" destOrd="0" presId="urn:microsoft.com/office/officeart/2005/8/layout/hierarchy3"/>
    <dgm:cxn modelId="{4996852A-6CE2-4996-A684-EB461A02E22A}" type="presParOf" srcId="{862BD669-7DC8-4351-B35A-EF86AF0FE5B2}" destId="{D11B7ACB-E500-4356-9E3A-30D4C23A3B0A}" srcOrd="1" destOrd="0" presId="urn:microsoft.com/office/officeart/2005/8/layout/hierarchy3"/>
    <dgm:cxn modelId="{C4C038D5-A12C-456A-B15D-771E58AF92B3}" type="presParOf" srcId="{862BD669-7DC8-4351-B35A-EF86AF0FE5B2}" destId="{7954AEA5-F299-435C-83D3-A0C3D38A6834}" srcOrd="2" destOrd="0" presId="urn:microsoft.com/office/officeart/2005/8/layout/hierarchy3"/>
    <dgm:cxn modelId="{60A0B1DA-81DE-43D1-8E62-34A3EC5FE9F1}" type="presParOf" srcId="{862BD669-7DC8-4351-B35A-EF86AF0FE5B2}" destId="{4F287022-7B3C-487E-AE00-729A554D53D0}" srcOrd="3" destOrd="0" presId="urn:microsoft.com/office/officeart/2005/8/layout/hierarchy3"/>
    <dgm:cxn modelId="{2E3FB2F1-7601-4C08-A781-C5EB8D20DD65}" type="presParOf" srcId="{555ABEBD-9CA1-4980-9D40-42623EBB8EA9}" destId="{92DDD203-235B-49EE-8DB7-D9CFA403CBEF}" srcOrd="4" destOrd="0" presId="urn:microsoft.com/office/officeart/2005/8/layout/hierarchy3"/>
    <dgm:cxn modelId="{395265D1-465F-47DF-A6F3-503A43BC94B9}" type="presParOf" srcId="{92DDD203-235B-49EE-8DB7-D9CFA403CBEF}" destId="{F5450524-177D-4572-AAB6-306486C3040F}" srcOrd="0" destOrd="0" presId="urn:microsoft.com/office/officeart/2005/8/layout/hierarchy3"/>
    <dgm:cxn modelId="{EB444196-AAFC-457F-979A-07E13C7A41E0}" type="presParOf" srcId="{F5450524-177D-4572-AAB6-306486C3040F}" destId="{6547B258-F37E-4BC8-A4F5-9B0A80A17153}" srcOrd="0" destOrd="0" presId="urn:microsoft.com/office/officeart/2005/8/layout/hierarchy3"/>
    <dgm:cxn modelId="{5E24B458-7FC1-4AC8-94BD-A026B3B4351E}" type="presParOf" srcId="{F5450524-177D-4572-AAB6-306486C3040F}" destId="{A14F0E4E-9AA9-4F36-9623-8402F50BE1BE}" srcOrd="1" destOrd="0" presId="urn:microsoft.com/office/officeart/2005/8/layout/hierarchy3"/>
    <dgm:cxn modelId="{AE8CF6EE-C046-4674-AF67-193948CB7118}" type="presParOf" srcId="{92DDD203-235B-49EE-8DB7-D9CFA403CBEF}" destId="{0BF50F76-E20F-46AB-AB2D-C7530B7CBBC7}" srcOrd="1" destOrd="0" presId="urn:microsoft.com/office/officeart/2005/8/layout/hierarchy3"/>
    <dgm:cxn modelId="{7E2BD32C-C22B-42FA-AA10-C10B31426F85}" type="presParOf" srcId="{0BF50F76-E20F-46AB-AB2D-C7530B7CBBC7}" destId="{5DCBFFF8-2C00-468F-8822-922AB53D3624}" srcOrd="0" destOrd="0" presId="urn:microsoft.com/office/officeart/2005/8/layout/hierarchy3"/>
    <dgm:cxn modelId="{C5CF78E1-E1E8-4A8C-A9D0-4C9C3466C8AB}" type="presParOf" srcId="{0BF50F76-E20F-46AB-AB2D-C7530B7CBBC7}" destId="{584DF66A-5FFA-41C0-AEBF-E8F034DFABA5}" srcOrd="1" destOrd="0" presId="urn:microsoft.com/office/officeart/2005/8/layout/hierarchy3"/>
    <dgm:cxn modelId="{E4510B92-6965-468D-9B67-7A54EC80DC65}" type="presParOf" srcId="{0BF50F76-E20F-46AB-AB2D-C7530B7CBBC7}" destId="{89FB0E9D-62BF-4766-AA41-301D7A6F1023}" srcOrd="2" destOrd="0" presId="urn:microsoft.com/office/officeart/2005/8/layout/hierarchy3"/>
    <dgm:cxn modelId="{0E346C77-8EC6-4213-B83B-13AE936EDC2D}" type="presParOf" srcId="{0BF50F76-E20F-46AB-AB2D-C7530B7CBBC7}" destId="{533E3157-35B5-452D-9773-DFE3128D4A86}" srcOrd="3" destOrd="0" presId="urn:microsoft.com/office/officeart/2005/8/layout/hierarchy3"/>
    <dgm:cxn modelId="{87DC31E3-540C-4D79-A6A8-80D3D5D676D0}" type="presParOf" srcId="{0BF50F76-E20F-46AB-AB2D-C7530B7CBBC7}" destId="{384DAC41-AC6E-44EB-9462-02CD80EE47AF}" srcOrd="4" destOrd="0" presId="urn:microsoft.com/office/officeart/2005/8/layout/hierarchy3"/>
    <dgm:cxn modelId="{733E2BD1-B784-43BA-AD20-F0C659045C83}" type="presParOf" srcId="{0BF50F76-E20F-46AB-AB2D-C7530B7CBBC7}" destId="{7FC7A24C-BE95-4064-B7B3-B91E143C8643}" srcOrd="5" destOrd="0" presId="urn:microsoft.com/office/officeart/2005/8/layout/hierarchy3"/>
    <dgm:cxn modelId="{2DA5F687-40CF-4096-82EE-60263B579DD7}" type="presParOf" srcId="{0BF50F76-E20F-46AB-AB2D-C7530B7CBBC7}" destId="{9CF49312-2088-4E1C-94D8-0D92E03FD375}" srcOrd="6" destOrd="0" presId="urn:microsoft.com/office/officeart/2005/8/layout/hierarchy3"/>
    <dgm:cxn modelId="{8838ACE3-D198-40E8-BC4E-38F709833ABB}" type="presParOf" srcId="{0BF50F76-E20F-46AB-AB2D-C7530B7CBBC7}" destId="{51F2A423-F147-4B8B-8017-4E2E5EACAE10}" srcOrd="7"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4266C-92C8-4DF3-9954-98EF3449EF79}">
      <dsp:nvSpPr>
        <dsp:cNvPr id="0" name=""/>
        <dsp:cNvSpPr/>
      </dsp:nvSpPr>
      <dsp:spPr>
        <a:xfrm>
          <a:off x="2637" y="198962"/>
          <a:ext cx="899233" cy="44961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CEO</a:t>
          </a:r>
        </a:p>
      </dsp:txBody>
      <dsp:txXfrm>
        <a:off x="15806" y="212131"/>
        <a:ext cx="872895" cy="423278"/>
      </dsp:txXfrm>
    </dsp:sp>
    <dsp:sp modelId="{66ED95D5-F17E-4224-90F1-D00712B211CD}">
      <dsp:nvSpPr>
        <dsp:cNvPr id="0" name=""/>
        <dsp:cNvSpPr/>
      </dsp:nvSpPr>
      <dsp:spPr>
        <a:xfrm>
          <a:off x="46840" y="648579"/>
          <a:ext cx="91440" cy="337212"/>
        </a:xfrm>
        <a:custGeom>
          <a:avLst/>
          <a:gdLst/>
          <a:ahLst/>
          <a:cxnLst/>
          <a:rect l="0" t="0" r="0" b="0"/>
          <a:pathLst>
            <a:path>
              <a:moveTo>
                <a:pt x="45720" y="0"/>
              </a:moveTo>
              <a:lnTo>
                <a:pt x="45720" y="337212"/>
              </a:lnTo>
              <a:lnTo>
                <a:pt x="135643" y="3372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D0E15-4869-42C5-8E8D-3004EB127475}">
      <dsp:nvSpPr>
        <dsp:cNvPr id="0" name=""/>
        <dsp:cNvSpPr/>
      </dsp:nvSpPr>
      <dsp:spPr>
        <a:xfrm>
          <a:off x="182483" y="760983"/>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PEOPLE SERVICES</a:t>
          </a:r>
        </a:p>
      </dsp:txBody>
      <dsp:txXfrm>
        <a:off x="195652" y="774152"/>
        <a:ext cx="693048" cy="423278"/>
      </dsp:txXfrm>
    </dsp:sp>
    <dsp:sp modelId="{86D2DEF6-6E19-4744-A579-F60A4C8797EF}">
      <dsp:nvSpPr>
        <dsp:cNvPr id="0" name=""/>
        <dsp:cNvSpPr/>
      </dsp:nvSpPr>
      <dsp:spPr>
        <a:xfrm>
          <a:off x="46840" y="648579"/>
          <a:ext cx="91440" cy="899233"/>
        </a:xfrm>
        <a:custGeom>
          <a:avLst/>
          <a:gdLst/>
          <a:ahLst/>
          <a:cxnLst/>
          <a:rect l="0" t="0" r="0" b="0"/>
          <a:pathLst>
            <a:path>
              <a:moveTo>
                <a:pt x="45720" y="0"/>
              </a:moveTo>
              <a:lnTo>
                <a:pt x="45720" y="899233"/>
              </a:lnTo>
              <a:lnTo>
                <a:pt x="135643" y="8992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5F6CA9-9651-4D53-B0FB-A164BD95B648}">
      <dsp:nvSpPr>
        <dsp:cNvPr id="0" name=""/>
        <dsp:cNvSpPr/>
      </dsp:nvSpPr>
      <dsp:spPr>
        <a:xfrm>
          <a:off x="182483" y="1323004"/>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PROJECTS</a:t>
          </a:r>
        </a:p>
      </dsp:txBody>
      <dsp:txXfrm>
        <a:off x="195652" y="1336173"/>
        <a:ext cx="693048" cy="423278"/>
      </dsp:txXfrm>
    </dsp:sp>
    <dsp:sp modelId="{F5F491D0-8DE4-4302-8DDB-4B2DB9F28263}">
      <dsp:nvSpPr>
        <dsp:cNvPr id="0" name=""/>
        <dsp:cNvSpPr/>
      </dsp:nvSpPr>
      <dsp:spPr>
        <a:xfrm>
          <a:off x="46840" y="648579"/>
          <a:ext cx="91440" cy="1461254"/>
        </a:xfrm>
        <a:custGeom>
          <a:avLst/>
          <a:gdLst/>
          <a:ahLst/>
          <a:cxnLst/>
          <a:rect l="0" t="0" r="0" b="0"/>
          <a:pathLst>
            <a:path>
              <a:moveTo>
                <a:pt x="45720" y="0"/>
              </a:moveTo>
              <a:lnTo>
                <a:pt x="45720" y="1461254"/>
              </a:lnTo>
              <a:lnTo>
                <a:pt x="135643" y="146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01DD2-C297-449C-AB37-A00B3BA3E095}">
      <dsp:nvSpPr>
        <dsp:cNvPr id="0" name=""/>
        <dsp:cNvSpPr/>
      </dsp:nvSpPr>
      <dsp:spPr>
        <a:xfrm>
          <a:off x="182483" y="1885025"/>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GOVERNANCE</a:t>
          </a:r>
        </a:p>
      </dsp:txBody>
      <dsp:txXfrm>
        <a:off x="195652" y="1898194"/>
        <a:ext cx="693048" cy="423278"/>
      </dsp:txXfrm>
    </dsp:sp>
    <dsp:sp modelId="{F4B5ACDD-867E-41ED-9659-9ED3936053D1}">
      <dsp:nvSpPr>
        <dsp:cNvPr id="0" name=""/>
        <dsp:cNvSpPr/>
      </dsp:nvSpPr>
      <dsp:spPr>
        <a:xfrm>
          <a:off x="1126678" y="198962"/>
          <a:ext cx="899233" cy="44961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ASSET SERVICES</a:t>
          </a:r>
        </a:p>
      </dsp:txBody>
      <dsp:txXfrm>
        <a:off x="1139847" y="212131"/>
        <a:ext cx="872895" cy="423278"/>
      </dsp:txXfrm>
    </dsp:sp>
    <dsp:sp modelId="{9288AC2A-3EA3-4E16-8E46-B86EEE97AC56}">
      <dsp:nvSpPr>
        <dsp:cNvPr id="0" name=""/>
        <dsp:cNvSpPr/>
      </dsp:nvSpPr>
      <dsp:spPr>
        <a:xfrm>
          <a:off x="1170882" y="648579"/>
          <a:ext cx="91440" cy="337212"/>
        </a:xfrm>
        <a:custGeom>
          <a:avLst/>
          <a:gdLst/>
          <a:ahLst/>
          <a:cxnLst/>
          <a:rect l="0" t="0" r="0" b="0"/>
          <a:pathLst>
            <a:path>
              <a:moveTo>
                <a:pt x="45720" y="0"/>
              </a:moveTo>
              <a:lnTo>
                <a:pt x="45720" y="337212"/>
              </a:lnTo>
              <a:lnTo>
                <a:pt x="135643" y="3372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6AF69F-9DCB-4836-9399-F875C2583AE0}">
      <dsp:nvSpPr>
        <dsp:cNvPr id="0" name=""/>
        <dsp:cNvSpPr/>
      </dsp:nvSpPr>
      <dsp:spPr>
        <a:xfrm>
          <a:off x="1306525" y="760983"/>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PLANNING &amp; DELIVERY</a:t>
          </a:r>
        </a:p>
      </dsp:txBody>
      <dsp:txXfrm>
        <a:off x="1319694" y="774152"/>
        <a:ext cx="693048" cy="423278"/>
      </dsp:txXfrm>
    </dsp:sp>
    <dsp:sp modelId="{36126A25-AD7B-46DC-9681-80019B515699}">
      <dsp:nvSpPr>
        <dsp:cNvPr id="0" name=""/>
        <dsp:cNvSpPr/>
      </dsp:nvSpPr>
      <dsp:spPr>
        <a:xfrm>
          <a:off x="1170882" y="648579"/>
          <a:ext cx="91440" cy="899233"/>
        </a:xfrm>
        <a:custGeom>
          <a:avLst/>
          <a:gdLst/>
          <a:ahLst/>
          <a:cxnLst/>
          <a:rect l="0" t="0" r="0" b="0"/>
          <a:pathLst>
            <a:path>
              <a:moveTo>
                <a:pt x="45720" y="0"/>
              </a:moveTo>
              <a:lnTo>
                <a:pt x="45720" y="899233"/>
              </a:lnTo>
              <a:lnTo>
                <a:pt x="135643" y="8992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48FC43-BD12-4F83-8BE9-7A0E2F5794F0}">
      <dsp:nvSpPr>
        <dsp:cNvPr id="0" name=""/>
        <dsp:cNvSpPr/>
      </dsp:nvSpPr>
      <dsp:spPr>
        <a:xfrm>
          <a:off x="1306525" y="1323004"/>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MAINTENANCE</a:t>
          </a:r>
        </a:p>
      </dsp:txBody>
      <dsp:txXfrm>
        <a:off x="1319694" y="1336173"/>
        <a:ext cx="693048" cy="423278"/>
      </dsp:txXfrm>
    </dsp:sp>
    <dsp:sp modelId="{75CF85A9-E06C-4AF6-9487-E6293F27662B}">
      <dsp:nvSpPr>
        <dsp:cNvPr id="0" name=""/>
        <dsp:cNvSpPr/>
      </dsp:nvSpPr>
      <dsp:spPr>
        <a:xfrm>
          <a:off x="1170882" y="648579"/>
          <a:ext cx="91440" cy="1461254"/>
        </a:xfrm>
        <a:custGeom>
          <a:avLst/>
          <a:gdLst/>
          <a:ahLst/>
          <a:cxnLst/>
          <a:rect l="0" t="0" r="0" b="0"/>
          <a:pathLst>
            <a:path>
              <a:moveTo>
                <a:pt x="45720" y="0"/>
              </a:moveTo>
              <a:lnTo>
                <a:pt x="45720" y="1461254"/>
              </a:lnTo>
              <a:lnTo>
                <a:pt x="135643" y="146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8E1F12-95E3-46BF-9A6F-55FE44C48DDB}">
      <dsp:nvSpPr>
        <dsp:cNvPr id="0" name=""/>
        <dsp:cNvSpPr/>
      </dsp:nvSpPr>
      <dsp:spPr>
        <a:xfrm>
          <a:off x="1306525" y="1885025"/>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PARKS &amp; ENVIRONMENT</a:t>
          </a:r>
        </a:p>
      </dsp:txBody>
      <dsp:txXfrm>
        <a:off x="1319694" y="1898194"/>
        <a:ext cx="693048" cy="423278"/>
      </dsp:txXfrm>
    </dsp:sp>
    <dsp:sp modelId="{71D8FB30-5D23-4625-B13E-8137A84FDAAD}">
      <dsp:nvSpPr>
        <dsp:cNvPr id="0" name=""/>
        <dsp:cNvSpPr/>
      </dsp:nvSpPr>
      <dsp:spPr>
        <a:xfrm>
          <a:off x="1170882" y="648579"/>
          <a:ext cx="91440" cy="2023275"/>
        </a:xfrm>
        <a:custGeom>
          <a:avLst/>
          <a:gdLst/>
          <a:ahLst/>
          <a:cxnLst/>
          <a:rect l="0" t="0" r="0" b="0"/>
          <a:pathLst>
            <a:path>
              <a:moveTo>
                <a:pt x="45720" y="0"/>
              </a:moveTo>
              <a:lnTo>
                <a:pt x="45720" y="2023275"/>
              </a:lnTo>
              <a:lnTo>
                <a:pt x="135643" y="20232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30DD6E-FDE1-4002-A9C9-7BAD2ED065A0}">
      <dsp:nvSpPr>
        <dsp:cNvPr id="0" name=""/>
        <dsp:cNvSpPr/>
      </dsp:nvSpPr>
      <dsp:spPr>
        <a:xfrm>
          <a:off x="1306525" y="2447045"/>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WASTE &amp; FLEET SERVICES</a:t>
          </a:r>
        </a:p>
      </dsp:txBody>
      <dsp:txXfrm>
        <a:off x="1319694" y="2460214"/>
        <a:ext cx="693048" cy="423278"/>
      </dsp:txXfrm>
    </dsp:sp>
    <dsp:sp modelId="{E2F48FF8-638B-46B2-964B-C726DC4ADF3B}">
      <dsp:nvSpPr>
        <dsp:cNvPr id="0" name=""/>
        <dsp:cNvSpPr/>
      </dsp:nvSpPr>
      <dsp:spPr>
        <a:xfrm>
          <a:off x="2250720" y="198962"/>
          <a:ext cx="899233" cy="44961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DEVELOPMENT SERVICES</a:t>
          </a:r>
        </a:p>
      </dsp:txBody>
      <dsp:txXfrm>
        <a:off x="2263889" y="212131"/>
        <a:ext cx="872895" cy="423278"/>
      </dsp:txXfrm>
    </dsp:sp>
    <dsp:sp modelId="{4E33B1B4-3967-48DC-B14C-AC12618CB311}">
      <dsp:nvSpPr>
        <dsp:cNvPr id="0" name=""/>
        <dsp:cNvSpPr/>
      </dsp:nvSpPr>
      <dsp:spPr>
        <a:xfrm>
          <a:off x="2294924" y="648579"/>
          <a:ext cx="91440" cy="337212"/>
        </a:xfrm>
        <a:custGeom>
          <a:avLst/>
          <a:gdLst/>
          <a:ahLst/>
          <a:cxnLst/>
          <a:rect l="0" t="0" r="0" b="0"/>
          <a:pathLst>
            <a:path>
              <a:moveTo>
                <a:pt x="45720" y="0"/>
              </a:moveTo>
              <a:lnTo>
                <a:pt x="45720" y="337212"/>
              </a:lnTo>
              <a:lnTo>
                <a:pt x="135643" y="3372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125731-4359-452A-B8F0-8AC9AC7CDC8A}">
      <dsp:nvSpPr>
        <dsp:cNvPr id="0" name=""/>
        <dsp:cNvSpPr/>
      </dsp:nvSpPr>
      <dsp:spPr>
        <a:xfrm>
          <a:off x="2430567" y="760983"/>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STATUTORY SERVICES</a:t>
          </a:r>
        </a:p>
      </dsp:txBody>
      <dsp:txXfrm>
        <a:off x="2443736" y="774152"/>
        <a:ext cx="693048" cy="423278"/>
      </dsp:txXfrm>
    </dsp:sp>
    <dsp:sp modelId="{19A748F0-4715-42E3-90C8-C81C686EF07D}">
      <dsp:nvSpPr>
        <dsp:cNvPr id="0" name=""/>
        <dsp:cNvSpPr/>
      </dsp:nvSpPr>
      <dsp:spPr>
        <a:xfrm>
          <a:off x="2294924" y="648579"/>
          <a:ext cx="91440" cy="899233"/>
        </a:xfrm>
        <a:custGeom>
          <a:avLst/>
          <a:gdLst/>
          <a:ahLst/>
          <a:cxnLst/>
          <a:rect l="0" t="0" r="0" b="0"/>
          <a:pathLst>
            <a:path>
              <a:moveTo>
                <a:pt x="45720" y="0"/>
              </a:moveTo>
              <a:lnTo>
                <a:pt x="45720" y="899233"/>
              </a:lnTo>
              <a:lnTo>
                <a:pt x="135643" y="8992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5B43D8-64FC-44D0-ADBD-0DB811ED0A96}">
      <dsp:nvSpPr>
        <dsp:cNvPr id="0" name=""/>
        <dsp:cNvSpPr/>
      </dsp:nvSpPr>
      <dsp:spPr>
        <a:xfrm>
          <a:off x="2430567" y="1323004"/>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DEVELOPMENT</a:t>
          </a:r>
        </a:p>
      </dsp:txBody>
      <dsp:txXfrm>
        <a:off x="2443736" y="1336173"/>
        <a:ext cx="693048" cy="423278"/>
      </dsp:txXfrm>
    </dsp:sp>
    <dsp:sp modelId="{049A8AFF-4C1F-499E-B391-1203362C46F5}">
      <dsp:nvSpPr>
        <dsp:cNvPr id="0" name=""/>
        <dsp:cNvSpPr/>
      </dsp:nvSpPr>
      <dsp:spPr>
        <a:xfrm>
          <a:off x="2294924" y="648579"/>
          <a:ext cx="91440" cy="1461254"/>
        </a:xfrm>
        <a:custGeom>
          <a:avLst/>
          <a:gdLst/>
          <a:ahLst/>
          <a:cxnLst/>
          <a:rect l="0" t="0" r="0" b="0"/>
          <a:pathLst>
            <a:path>
              <a:moveTo>
                <a:pt x="45720" y="0"/>
              </a:moveTo>
              <a:lnTo>
                <a:pt x="45720" y="1461254"/>
              </a:lnTo>
              <a:lnTo>
                <a:pt x="135643" y="146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C11244-DA80-45BF-8CD4-1527B58E27A3}">
      <dsp:nvSpPr>
        <dsp:cNvPr id="0" name=""/>
        <dsp:cNvSpPr/>
      </dsp:nvSpPr>
      <dsp:spPr>
        <a:xfrm>
          <a:off x="2430567" y="1885025"/>
          <a:ext cx="719386" cy="449616"/>
        </a:xfrm>
        <a:prstGeom prst="roundRect">
          <a:avLst>
            <a:gd name="adj" fmla="val 10000"/>
          </a:avLst>
        </a:prstGeom>
        <a:solidFill>
          <a:schemeClr val="accent1">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bg1"/>
              </a:solidFill>
            </a:rPr>
            <a:t>PROJECT MANAGEMENT OFFICE</a:t>
          </a:r>
        </a:p>
      </dsp:txBody>
      <dsp:txXfrm>
        <a:off x="2443736" y="1898194"/>
        <a:ext cx="693048" cy="423278"/>
      </dsp:txXfrm>
    </dsp:sp>
    <dsp:sp modelId="{C3EA0737-8A05-4DC0-A50F-8A1E929C0FB3}">
      <dsp:nvSpPr>
        <dsp:cNvPr id="0" name=""/>
        <dsp:cNvSpPr/>
      </dsp:nvSpPr>
      <dsp:spPr>
        <a:xfrm>
          <a:off x="3374762" y="198962"/>
          <a:ext cx="899233" cy="44961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CORPORATE SERVICES</a:t>
          </a:r>
        </a:p>
      </dsp:txBody>
      <dsp:txXfrm>
        <a:off x="3387931" y="212131"/>
        <a:ext cx="872895" cy="423278"/>
      </dsp:txXfrm>
    </dsp:sp>
    <dsp:sp modelId="{4D932CC8-3EA3-4CB7-9C73-4C65F19C1B59}">
      <dsp:nvSpPr>
        <dsp:cNvPr id="0" name=""/>
        <dsp:cNvSpPr/>
      </dsp:nvSpPr>
      <dsp:spPr>
        <a:xfrm>
          <a:off x="3418965" y="648579"/>
          <a:ext cx="91440" cy="337212"/>
        </a:xfrm>
        <a:custGeom>
          <a:avLst/>
          <a:gdLst/>
          <a:ahLst/>
          <a:cxnLst/>
          <a:rect l="0" t="0" r="0" b="0"/>
          <a:pathLst>
            <a:path>
              <a:moveTo>
                <a:pt x="45720" y="0"/>
              </a:moveTo>
              <a:lnTo>
                <a:pt x="45720" y="337212"/>
              </a:lnTo>
              <a:lnTo>
                <a:pt x="135643" y="3372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1B7ACB-E500-4356-9E3A-30D4C23A3B0A}">
      <dsp:nvSpPr>
        <dsp:cNvPr id="0" name=""/>
        <dsp:cNvSpPr/>
      </dsp:nvSpPr>
      <dsp:spPr>
        <a:xfrm>
          <a:off x="3554609" y="760983"/>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FINANCIAL SERVICES</a:t>
          </a:r>
        </a:p>
      </dsp:txBody>
      <dsp:txXfrm>
        <a:off x="3567778" y="774152"/>
        <a:ext cx="693048" cy="423278"/>
      </dsp:txXfrm>
    </dsp:sp>
    <dsp:sp modelId="{7954AEA5-F299-435C-83D3-A0C3D38A6834}">
      <dsp:nvSpPr>
        <dsp:cNvPr id="0" name=""/>
        <dsp:cNvSpPr/>
      </dsp:nvSpPr>
      <dsp:spPr>
        <a:xfrm>
          <a:off x="3418965" y="648579"/>
          <a:ext cx="91440" cy="899233"/>
        </a:xfrm>
        <a:custGeom>
          <a:avLst/>
          <a:gdLst/>
          <a:ahLst/>
          <a:cxnLst/>
          <a:rect l="0" t="0" r="0" b="0"/>
          <a:pathLst>
            <a:path>
              <a:moveTo>
                <a:pt x="45720" y="0"/>
              </a:moveTo>
              <a:lnTo>
                <a:pt x="45720" y="899233"/>
              </a:lnTo>
              <a:lnTo>
                <a:pt x="135643" y="8992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87022-7B3C-487E-AE00-729A554D53D0}">
      <dsp:nvSpPr>
        <dsp:cNvPr id="0" name=""/>
        <dsp:cNvSpPr/>
      </dsp:nvSpPr>
      <dsp:spPr>
        <a:xfrm>
          <a:off x="3554609" y="1323004"/>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ICT</a:t>
          </a:r>
        </a:p>
        <a:p>
          <a:pPr marL="0" lvl="0" indent="0" algn="ctr" defTabSz="311150">
            <a:lnSpc>
              <a:spcPct val="90000"/>
            </a:lnSpc>
            <a:spcBef>
              <a:spcPct val="0"/>
            </a:spcBef>
            <a:spcAft>
              <a:spcPct val="35000"/>
            </a:spcAft>
            <a:buNone/>
          </a:pPr>
          <a:r>
            <a:rPr lang="en-AU" sz="700" kern="1200"/>
            <a:t>TECHOLOGY SERVICES</a:t>
          </a:r>
        </a:p>
      </dsp:txBody>
      <dsp:txXfrm>
        <a:off x="3567778" y="1336173"/>
        <a:ext cx="693048" cy="423278"/>
      </dsp:txXfrm>
    </dsp:sp>
    <dsp:sp modelId="{6547B258-F37E-4BC8-A4F5-9B0A80A17153}">
      <dsp:nvSpPr>
        <dsp:cNvPr id="0" name=""/>
        <dsp:cNvSpPr/>
      </dsp:nvSpPr>
      <dsp:spPr>
        <a:xfrm>
          <a:off x="4498804" y="198962"/>
          <a:ext cx="899233" cy="449616"/>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COMMUNITY SERVICES</a:t>
          </a:r>
        </a:p>
      </dsp:txBody>
      <dsp:txXfrm>
        <a:off x="4511973" y="212131"/>
        <a:ext cx="872895" cy="423278"/>
      </dsp:txXfrm>
    </dsp:sp>
    <dsp:sp modelId="{5DCBFFF8-2C00-468F-8822-922AB53D3624}">
      <dsp:nvSpPr>
        <dsp:cNvPr id="0" name=""/>
        <dsp:cNvSpPr/>
      </dsp:nvSpPr>
      <dsp:spPr>
        <a:xfrm>
          <a:off x="4543007" y="648579"/>
          <a:ext cx="91440" cy="337212"/>
        </a:xfrm>
        <a:custGeom>
          <a:avLst/>
          <a:gdLst/>
          <a:ahLst/>
          <a:cxnLst/>
          <a:rect l="0" t="0" r="0" b="0"/>
          <a:pathLst>
            <a:path>
              <a:moveTo>
                <a:pt x="45720" y="0"/>
              </a:moveTo>
              <a:lnTo>
                <a:pt x="45720" y="337212"/>
              </a:lnTo>
              <a:lnTo>
                <a:pt x="135643" y="3372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DF66A-5FFA-41C0-AEBF-E8F034DFABA5}">
      <dsp:nvSpPr>
        <dsp:cNvPr id="0" name=""/>
        <dsp:cNvSpPr/>
      </dsp:nvSpPr>
      <dsp:spPr>
        <a:xfrm>
          <a:off x="4678651" y="760983"/>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DEVELOPMENT</a:t>
          </a:r>
        </a:p>
      </dsp:txBody>
      <dsp:txXfrm>
        <a:off x="4691820" y="774152"/>
        <a:ext cx="693048" cy="423278"/>
      </dsp:txXfrm>
    </dsp:sp>
    <dsp:sp modelId="{89FB0E9D-62BF-4766-AA41-301D7A6F1023}">
      <dsp:nvSpPr>
        <dsp:cNvPr id="0" name=""/>
        <dsp:cNvSpPr/>
      </dsp:nvSpPr>
      <dsp:spPr>
        <a:xfrm>
          <a:off x="4543007" y="648579"/>
          <a:ext cx="91440" cy="899233"/>
        </a:xfrm>
        <a:custGeom>
          <a:avLst/>
          <a:gdLst/>
          <a:ahLst/>
          <a:cxnLst/>
          <a:rect l="0" t="0" r="0" b="0"/>
          <a:pathLst>
            <a:path>
              <a:moveTo>
                <a:pt x="45720" y="0"/>
              </a:moveTo>
              <a:lnTo>
                <a:pt x="45720" y="899233"/>
              </a:lnTo>
              <a:lnTo>
                <a:pt x="135643" y="8992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3E3157-35B5-452D-9773-DFE3128D4A86}">
      <dsp:nvSpPr>
        <dsp:cNvPr id="0" name=""/>
        <dsp:cNvSpPr/>
      </dsp:nvSpPr>
      <dsp:spPr>
        <a:xfrm>
          <a:off x="4678651" y="1323004"/>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 ECONOMIC &amp; CULTURAL  SERVICES</a:t>
          </a:r>
        </a:p>
      </dsp:txBody>
      <dsp:txXfrm>
        <a:off x="4691820" y="1336173"/>
        <a:ext cx="693048" cy="423278"/>
      </dsp:txXfrm>
    </dsp:sp>
    <dsp:sp modelId="{384DAC41-AC6E-44EB-9462-02CD80EE47AF}">
      <dsp:nvSpPr>
        <dsp:cNvPr id="0" name=""/>
        <dsp:cNvSpPr/>
      </dsp:nvSpPr>
      <dsp:spPr>
        <a:xfrm>
          <a:off x="4543007" y="648579"/>
          <a:ext cx="91440" cy="1461254"/>
        </a:xfrm>
        <a:custGeom>
          <a:avLst/>
          <a:gdLst/>
          <a:ahLst/>
          <a:cxnLst/>
          <a:rect l="0" t="0" r="0" b="0"/>
          <a:pathLst>
            <a:path>
              <a:moveTo>
                <a:pt x="45720" y="0"/>
              </a:moveTo>
              <a:lnTo>
                <a:pt x="45720" y="1461254"/>
              </a:lnTo>
              <a:lnTo>
                <a:pt x="135643" y="146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C7A24C-BE95-4064-B7B3-B91E143C8643}">
      <dsp:nvSpPr>
        <dsp:cNvPr id="0" name=""/>
        <dsp:cNvSpPr/>
      </dsp:nvSpPr>
      <dsp:spPr>
        <a:xfrm>
          <a:off x="4678651" y="1885025"/>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HEALTH &amp; SAFETY</a:t>
          </a:r>
        </a:p>
      </dsp:txBody>
      <dsp:txXfrm>
        <a:off x="4691820" y="1898194"/>
        <a:ext cx="693048" cy="423278"/>
      </dsp:txXfrm>
    </dsp:sp>
    <dsp:sp modelId="{9CF49312-2088-4E1C-94D8-0D92E03FD375}">
      <dsp:nvSpPr>
        <dsp:cNvPr id="0" name=""/>
        <dsp:cNvSpPr/>
      </dsp:nvSpPr>
      <dsp:spPr>
        <a:xfrm>
          <a:off x="4543007" y="648579"/>
          <a:ext cx="91440" cy="2023275"/>
        </a:xfrm>
        <a:custGeom>
          <a:avLst/>
          <a:gdLst/>
          <a:ahLst/>
          <a:cxnLst/>
          <a:rect l="0" t="0" r="0" b="0"/>
          <a:pathLst>
            <a:path>
              <a:moveTo>
                <a:pt x="45720" y="0"/>
              </a:moveTo>
              <a:lnTo>
                <a:pt x="45720" y="2023275"/>
              </a:lnTo>
              <a:lnTo>
                <a:pt x="135643" y="20232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2A423-F147-4B8B-8017-4E2E5EACAE10}">
      <dsp:nvSpPr>
        <dsp:cNvPr id="0" name=""/>
        <dsp:cNvSpPr/>
      </dsp:nvSpPr>
      <dsp:spPr>
        <a:xfrm>
          <a:off x="4678651" y="2447045"/>
          <a:ext cx="719386" cy="4496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CUSTOMER &amp; PR</a:t>
          </a:r>
        </a:p>
      </dsp:txBody>
      <dsp:txXfrm>
        <a:off x="4691820" y="2460214"/>
        <a:ext cx="693048" cy="4232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DB22591E4C45DCBAA4017403DFBA54"/>
        <w:category>
          <w:name w:val="General"/>
          <w:gallery w:val="placeholder"/>
        </w:category>
        <w:types>
          <w:type w:val="bbPlcHdr"/>
        </w:types>
        <w:behaviors>
          <w:behavior w:val="content"/>
        </w:behaviors>
        <w:guid w:val="{F914137C-F934-45FA-92F4-64B6E867E300}"/>
      </w:docPartPr>
      <w:docPartBody>
        <w:p w:rsidR="004E0334" w:rsidRDefault="004E0334">
          <w:pPr>
            <w:pStyle w:val="02DB22591E4C45DCBAA4017403DFBA54"/>
          </w:pPr>
          <w:r w:rsidRPr="00EE3DBE">
            <w:rPr>
              <w:rStyle w:val="PlaceholderText"/>
            </w:rPr>
            <w:t>Click or tap here to enter text.</w:t>
          </w:r>
        </w:p>
      </w:docPartBody>
    </w:docPart>
    <w:docPart>
      <w:docPartPr>
        <w:name w:val="1CB6757212494DCC8F1C4190B37C336E"/>
        <w:category>
          <w:name w:val="General"/>
          <w:gallery w:val="placeholder"/>
        </w:category>
        <w:types>
          <w:type w:val="bbPlcHdr"/>
        </w:types>
        <w:behaviors>
          <w:behavior w:val="content"/>
        </w:behaviors>
        <w:guid w:val="{96053DC2-F67A-488C-974B-0D981B9E7E5F}"/>
      </w:docPartPr>
      <w:docPartBody>
        <w:p w:rsidR="004E0334" w:rsidRDefault="004E0334">
          <w:pPr>
            <w:pStyle w:val="1CB6757212494DCC8F1C4190B37C336E"/>
          </w:pPr>
          <w:r w:rsidRPr="009911C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 w:name="Vrinda">
    <w:panose1 w:val="00000400000000000000"/>
    <w:charset w:val="00"/>
    <w:family w:val="swiss"/>
    <w:pitch w:val="variable"/>
    <w:sig w:usb0="00010003" w:usb1="00000000" w:usb2="00000000" w:usb3="00000000" w:csb0="00000001" w:csb1="00000000"/>
  </w:font>
  <w:font w:name="Fira Sans">
    <w:charset w:val="00"/>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ira Sans SemiBold">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34"/>
    <w:rsid w:val="000A5EEB"/>
    <w:rsid w:val="004E0334"/>
    <w:rsid w:val="005C0156"/>
    <w:rsid w:val="00D11973"/>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DB22591E4C45DCBAA4017403DFBA54">
    <w:name w:val="02DB22591E4C45DCBAA4017403DFBA54"/>
  </w:style>
  <w:style w:type="paragraph" w:customStyle="1" w:styleId="1CB6757212494DCC8F1C4190B37C336E">
    <w:name w:val="1CB6757212494DCC8F1C4190B37C3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a9309bf-d804-4ecf-8397-cd570d5cf48a">
      <UserInfo>
        <DisplayName>Susie St Clair</DisplayName>
        <AccountId>24</AccountId>
        <AccountType/>
      </UserInfo>
      <UserInfo>
        <DisplayName>Dolores Kinsman</DisplayName>
        <AccountId>70</AccountId>
        <AccountType/>
      </UserInfo>
      <UserInfo>
        <DisplayName>Nadine Popelier</DisplayName>
        <AccountId>180</AccountId>
        <AccountType/>
      </UserInfo>
      <UserInfo>
        <DisplayName>Vanessa Arnold</DisplayName>
        <AccountId>66</AccountId>
        <AccountType/>
      </UserInfo>
      <UserInfo>
        <DisplayName>Brittany Cover</DisplayName>
        <AccountId>94</AccountId>
        <AccountType/>
      </UserInfo>
      <UserInfo>
        <DisplayName>Jenelle Taylor</DisplayName>
        <AccountId>708</AccountId>
        <AccountType/>
      </UserInfo>
      <UserInfo>
        <DisplayName>Mohammad Taifur Rahman</DisplayName>
        <AccountId>693</AccountId>
        <AccountType/>
      </UserInfo>
    </SharedWithUsers>
    <lcf76f155ced4ddcb4097134ff3c332f xmlns="8f50ab16-3e5e-4ceb-9113-5bd4c7a7528f">
      <Terms xmlns="http://schemas.microsoft.com/office/infopath/2007/PartnerControls"/>
    </lcf76f155ced4ddcb4097134ff3c332f>
    <TaxCatchAll xmlns="3a9309bf-d804-4ecf-8397-cd570d5cf48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79720F0C36B41A72C42301C00106F" ma:contentTypeVersion="20" ma:contentTypeDescription="Create a new document." ma:contentTypeScope="" ma:versionID="c91a9a2c23a2058fa2b40e3e4072ae52">
  <xsd:schema xmlns:xsd="http://www.w3.org/2001/XMLSchema" xmlns:xs="http://www.w3.org/2001/XMLSchema" xmlns:p="http://schemas.microsoft.com/office/2006/metadata/properties" xmlns:ns1="http://schemas.microsoft.com/sharepoint/v3" xmlns:ns2="8f50ab16-3e5e-4ceb-9113-5bd4c7a7528f" xmlns:ns3="3a9309bf-d804-4ecf-8397-cd570d5cf48a" targetNamespace="http://schemas.microsoft.com/office/2006/metadata/properties" ma:root="true" ma:fieldsID="02015e990cea7ff071ac7608008cd919" ns1:_="" ns2:_="" ns3:_="">
    <xsd:import namespace="http://schemas.microsoft.com/sharepoint/v3"/>
    <xsd:import namespace="8f50ab16-3e5e-4ceb-9113-5bd4c7a7528f"/>
    <xsd:import namespace="3a9309bf-d804-4ecf-8397-cd570d5cf4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0ab16-3e5e-4ceb-9113-5bd4c7a75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a5550-0f90-4b38-afd2-e651dc0a3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09bf-d804-4ecf-8397-cd570d5cf4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7254b-0dff-4f75-9c68-a9faeec68405}" ma:internalName="TaxCatchAll" ma:showField="CatchAllData" ma:web="3a9309bf-d804-4ecf-8397-cd570d5cf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EDC77-E2BD-4544-A848-7B4A8C5DAC9D}">
  <ds:schemaRefs>
    <ds:schemaRef ds:uri="http://schemas.microsoft.com/sharepoint/v3/contenttype/forms"/>
  </ds:schemaRefs>
</ds:datastoreItem>
</file>

<file path=customXml/itemProps2.xml><?xml version="1.0" encoding="utf-8"?>
<ds:datastoreItem xmlns:ds="http://schemas.openxmlformats.org/officeDocument/2006/customXml" ds:itemID="{69C909DE-9A72-4506-9F47-717334C8C885}">
  <ds:schemaRefs>
    <ds:schemaRef ds:uri="http://schemas.microsoft.com/office/2006/metadata/properties"/>
    <ds:schemaRef ds:uri="http://schemas.microsoft.com/office/infopath/2007/PartnerControls"/>
    <ds:schemaRef ds:uri="3a9309bf-d804-4ecf-8397-cd570d5cf48a"/>
    <ds:schemaRef ds:uri="8f50ab16-3e5e-4ceb-9113-5bd4c7a7528f"/>
    <ds:schemaRef ds:uri="http://schemas.microsoft.com/sharepoint/v3"/>
  </ds:schemaRefs>
</ds:datastoreItem>
</file>

<file path=customXml/itemProps3.xml><?xml version="1.0" encoding="utf-8"?>
<ds:datastoreItem xmlns:ds="http://schemas.openxmlformats.org/officeDocument/2006/customXml" ds:itemID="{70455B21-65CC-4DDE-B8DE-276A58FC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0ab16-3e5e-4ceb-9113-5bd4c7a7528f"/>
    <ds:schemaRef ds:uri="3a9309bf-d804-4ecf-8397-cd570d5c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80B77-C184-4C36-BE8B-0DB13D65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COK%20PD%20-%20Project%20Manager%20PMO%20Lead</Template>
  <TotalTime>6</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Egan</dc:creator>
  <cp:keywords/>
  <dc:description/>
  <cp:lastModifiedBy>Mohammad Taifur Rahman</cp:lastModifiedBy>
  <cp:revision>3</cp:revision>
  <dcterms:created xsi:type="dcterms:W3CDTF">2024-09-27T05:39:00Z</dcterms:created>
  <dcterms:modified xsi:type="dcterms:W3CDTF">2024-09-27T10:26:00Z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K21C3F781</vt:lpwstr>
  </property>
  <property fmtid="{D5CDD505-2E9C-101B-9397-08002B2CF9AE}" pid="3" name="ContentTypeId">
    <vt:lpwstr>0x010100C9A79720F0C36B41A72C42301C00106F</vt:lpwstr>
  </property>
  <property fmtid="{D5CDD505-2E9C-101B-9397-08002B2CF9AE}" pid="4" name="Document Type">
    <vt:lpwstr>6;#Reference|47ea1c49-d1d7-4329-860e-7ece4703b680</vt:lpwstr>
  </property>
  <property fmtid="{D5CDD505-2E9C-101B-9397-08002B2CF9AE}" pid="5" name="Classification">
    <vt:lpwstr>2;#Internal|f0e49342-0ea3-488b-9866-a983356119f5</vt:lpwstr>
  </property>
  <property fmtid="{D5CDD505-2E9C-101B-9397-08002B2CF9AE}" pid="6" name="MediaServiceImageTags">
    <vt:lpwstr/>
  </property>
  <property fmtid="{D5CDD505-2E9C-101B-9397-08002B2CF9AE}" pid="7" name="MSIP_Label_4bf59509-9265-421a-8d84-3c34ac726590_Enabled">
    <vt:lpwstr>true</vt:lpwstr>
  </property>
  <property fmtid="{D5CDD505-2E9C-101B-9397-08002B2CF9AE}" pid="8" name="MSIP_Label_4bf59509-9265-421a-8d84-3c34ac726590_SetDate">
    <vt:lpwstr>2024-08-23T06:12:27Z</vt:lpwstr>
  </property>
  <property fmtid="{D5CDD505-2E9C-101B-9397-08002B2CF9AE}" pid="9" name="MSIP_Label_4bf59509-9265-421a-8d84-3c34ac726590_Method">
    <vt:lpwstr>Standard</vt:lpwstr>
  </property>
  <property fmtid="{D5CDD505-2E9C-101B-9397-08002B2CF9AE}" pid="10" name="MSIP_Label_4bf59509-9265-421a-8d84-3c34ac726590_Name">
    <vt:lpwstr>Official</vt:lpwstr>
  </property>
  <property fmtid="{D5CDD505-2E9C-101B-9397-08002B2CF9AE}" pid="11" name="MSIP_Label_4bf59509-9265-421a-8d84-3c34ac726590_SiteId">
    <vt:lpwstr>d734c45d-1386-412b-abe3-95777e8de2f6</vt:lpwstr>
  </property>
  <property fmtid="{D5CDD505-2E9C-101B-9397-08002B2CF9AE}" pid="12" name="MSIP_Label_4bf59509-9265-421a-8d84-3c34ac726590_ActionId">
    <vt:lpwstr>726ad16a-868c-441f-8bde-80b2c3cce59d</vt:lpwstr>
  </property>
  <property fmtid="{D5CDD505-2E9C-101B-9397-08002B2CF9AE}" pid="13" name="MSIP_Label_4bf59509-9265-421a-8d84-3c34ac726590_ContentBits">
    <vt:lpwstr>0</vt:lpwstr>
  </property>
</Properties>
</file>