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D8ECB" w14:textId="65AD30A8" w:rsidR="005C6F9D" w:rsidRPr="004F5E27" w:rsidRDefault="005C6F9D" w:rsidP="00233875">
      <w:pPr>
        <w:spacing w:after="120"/>
        <w:rPr>
          <w:rFonts w:ascii="Open Sans Light" w:hAnsi="Open Sans Light" w:cs="Open Sans Light"/>
          <w:b/>
          <w:bCs/>
          <w:sz w:val="22"/>
          <w:szCs w:val="22"/>
        </w:rPr>
      </w:pPr>
      <w:r>
        <w:rPr>
          <w:rFonts w:ascii="Open Sans Light" w:hAnsi="Open Sans Light" w:cs="Open Sans Light"/>
          <w:b/>
          <w:bCs/>
          <w:sz w:val="22"/>
          <w:szCs w:val="22"/>
        </w:rPr>
        <w:t>Background</w:t>
      </w:r>
    </w:p>
    <w:p w14:paraId="3EF6B958" w14:textId="40307D64" w:rsidR="009A07B8" w:rsidRDefault="00095928" w:rsidP="009A07B8">
      <w:pPr>
        <w:rPr>
          <w:rFonts w:ascii="Open Sans Light" w:hAnsi="Open Sans Light" w:cs="Open Sans Light"/>
          <w:sz w:val="22"/>
          <w:szCs w:val="22"/>
        </w:rPr>
      </w:pPr>
      <w:r w:rsidRPr="00C557AB">
        <w:rPr>
          <w:rFonts w:ascii="Aptos" w:eastAsia="Aptos" w:hAnsi="Aptos" w:cs="Aptos"/>
          <w:noProof/>
          <w:sz w:val="24"/>
          <w:szCs w:val="24"/>
        </w:rPr>
        <w:drawing>
          <wp:anchor distT="0" distB="0" distL="114300" distR="114300" simplePos="0" relativeHeight="251660800" behindDoc="0" locked="0" layoutInCell="1" allowOverlap="1" wp14:anchorId="7AC91AE8" wp14:editId="2AE5E6C0">
            <wp:simplePos x="0" y="0"/>
            <wp:positionH relativeFrom="margin">
              <wp:posOffset>3268345</wp:posOffset>
            </wp:positionH>
            <wp:positionV relativeFrom="margin">
              <wp:posOffset>276225</wp:posOffset>
            </wp:positionV>
            <wp:extent cx="2647950" cy="1143000"/>
            <wp:effectExtent l="0" t="0" r="0" b="9525"/>
            <wp:wrapSquare wrapText="bothSides"/>
            <wp:docPr id="1194172807" name="Picture 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172807" name="Picture 8" descr="A blue and white logo&#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64795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07B8" w:rsidRPr="004774A0">
        <w:rPr>
          <w:rFonts w:ascii="Open Sans Light" w:hAnsi="Open Sans Light" w:cs="Open Sans Light"/>
          <w:sz w:val="22"/>
          <w:szCs w:val="22"/>
        </w:rPr>
        <w:t xml:space="preserve">As a Council we play a critical role in planning and delivering growth and development of our suburbs and towns within our </w:t>
      </w:r>
      <w:proofErr w:type="gramStart"/>
      <w:r w:rsidR="009A07B8" w:rsidRPr="004774A0">
        <w:rPr>
          <w:rFonts w:ascii="Open Sans Light" w:hAnsi="Open Sans Light" w:cs="Open Sans Light"/>
          <w:sz w:val="22"/>
          <w:szCs w:val="22"/>
        </w:rPr>
        <w:t>City</w:t>
      </w:r>
      <w:proofErr w:type="gramEnd"/>
      <w:r w:rsidR="009A07B8" w:rsidRPr="004774A0">
        <w:rPr>
          <w:rFonts w:ascii="Open Sans Light" w:hAnsi="Open Sans Light" w:cs="Open Sans Light"/>
          <w:sz w:val="22"/>
          <w:szCs w:val="22"/>
        </w:rPr>
        <w:t xml:space="preserve">. With respect to our project management function, we seek to realise the full potential of delivery and leverage council assets and infrastructure by providing balanced environmental, social and economic outcomes for the benefit of all the Kalamunda Community. </w:t>
      </w:r>
    </w:p>
    <w:p w14:paraId="65E4E014" w14:textId="77777777" w:rsidR="00233875" w:rsidRPr="004774A0" w:rsidRDefault="00233875" w:rsidP="009A07B8">
      <w:pPr>
        <w:rPr>
          <w:rFonts w:ascii="Open Sans Light" w:hAnsi="Open Sans Light" w:cs="Open Sans Light"/>
          <w:sz w:val="22"/>
          <w:szCs w:val="22"/>
        </w:rPr>
      </w:pPr>
    </w:p>
    <w:p w14:paraId="1A3130F3" w14:textId="6F1F142B" w:rsidR="009A07B8" w:rsidRDefault="009A07B8" w:rsidP="009A07B8">
      <w:pPr>
        <w:rPr>
          <w:rFonts w:ascii="Open Sans Light" w:hAnsi="Open Sans Light" w:cs="Open Sans Light"/>
          <w:sz w:val="22"/>
          <w:szCs w:val="22"/>
        </w:rPr>
      </w:pPr>
      <w:r w:rsidRPr="004774A0">
        <w:rPr>
          <w:rFonts w:ascii="Open Sans Light" w:hAnsi="Open Sans Light" w:cs="Open Sans Light"/>
          <w:sz w:val="22"/>
          <w:szCs w:val="22"/>
        </w:rPr>
        <w:t>We seek to adopt an integrated approach to project management and development, and where possible acting commercially to provide returns (fiscal or community benefit) to the residents of Kalamunda. This integrated approach, underpinned by Council and grant funding</w:t>
      </w:r>
      <w:r w:rsidR="00233875">
        <w:rPr>
          <w:rFonts w:ascii="Open Sans Light" w:hAnsi="Open Sans Light" w:cs="Open Sans Light"/>
          <w:sz w:val="22"/>
          <w:szCs w:val="22"/>
        </w:rPr>
        <w:t>,</w:t>
      </w:r>
      <w:r w:rsidRPr="004774A0">
        <w:rPr>
          <w:rFonts w:ascii="Open Sans Light" w:hAnsi="Open Sans Light" w:cs="Open Sans Light"/>
          <w:sz w:val="22"/>
          <w:szCs w:val="22"/>
        </w:rPr>
        <w:t xml:space="preserve"> enables us to deliver economic benefit, stimulate private investment and deliver complex and strategically significant projects </w:t>
      </w:r>
      <w:r w:rsidR="00DF7022">
        <w:rPr>
          <w:rFonts w:ascii="Open Sans Light" w:hAnsi="Open Sans Light" w:cs="Open Sans Light"/>
          <w:sz w:val="22"/>
          <w:szCs w:val="22"/>
        </w:rPr>
        <w:t>to</w:t>
      </w:r>
      <w:r w:rsidRPr="004774A0">
        <w:rPr>
          <w:rFonts w:ascii="Open Sans Light" w:hAnsi="Open Sans Light" w:cs="Open Sans Light"/>
          <w:sz w:val="22"/>
          <w:szCs w:val="22"/>
        </w:rPr>
        <w:t xml:space="preserve"> respond to Kalamunda’s changing needs.</w:t>
      </w:r>
    </w:p>
    <w:p w14:paraId="6D339F2E" w14:textId="77777777" w:rsidR="00DF7022" w:rsidRPr="004774A0" w:rsidRDefault="00DF7022" w:rsidP="009A07B8">
      <w:pPr>
        <w:rPr>
          <w:rFonts w:ascii="Open Sans Light" w:hAnsi="Open Sans Light" w:cs="Open Sans Light"/>
          <w:sz w:val="22"/>
          <w:szCs w:val="22"/>
        </w:rPr>
      </w:pPr>
    </w:p>
    <w:p w14:paraId="786C2AA0" w14:textId="5121CCEF" w:rsidR="009A07B8" w:rsidRDefault="00DF7022" w:rsidP="009A07B8">
      <w:pPr>
        <w:rPr>
          <w:rFonts w:ascii="Open Sans Light" w:hAnsi="Open Sans Light" w:cs="Open Sans Light"/>
          <w:sz w:val="22"/>
          <w:szCs w:val="22"/>
        </w:rPr>
      </w:pPr>
      <w:r>
        <w:rPr>
          <w:rFonts w:ascii="Open Sans Light" w:hAnsi="Open Sans Light" w:cs="Open Sans Light"/>
          <w:sz w:val="22"/>
          <w:szCs w:val="22"/>
        </w:rPr>
        <w:t>The</w:t>
      </w:r>
      <w:r w:rsidR="009A07B8" w:rsidRPr="004774A0">
        <w:rPr>
          <w:rFonts w:ascii="Open Sans Light" w:hAnsi="Open Sans Light" w:cs="Open Sans Light"/>
          <w:sz w:val="22"/>
          <w:szCs w:val="22"/>
        </w:rPr>
        <w:t xml:space="preserve"> City of Kalamunda is seeking to develop a singular methodology</w:t>
      </w:r>
      <w:r w:rsidRPr="00DF7022">
        <w:rPr>
          <w:rFonts w:ascii="Open Sans Light" w:hAnsi="Open Sans Light" w:cs="Open Sans Light"/>
          <w:sz w:val="22"/>
          <w:szCs w:val="22"/>
        </w:rPr>
        <w:t xml:space="preserve"> </w:t>
      </w:r>
      <w:r>
        <w:rPr>
          <w:rFonts w:ascii="Open Sans Light" w:hAnsi="Open Sans Light" w:cs="Open Sans Light"/>
          <w:sz w:val="22"/>
          <w:szCs w:val="22"/>
        </w:rPr>
        <w:t>o</w:t>
      </w:r>
      <w:r w:rsidRPr="004774A0">
        <w:rPr>
          <w:rFonts w:ascii="Open Sans Light" w:hAnsi="Open Sans Light" w:cs="Open Sans Light"/>
          <w:sz w:val="22"/>
          <w:szCs w:val="22"/>
        </w:rPr>
        <w:t xml:space="preserve">f project management </w:t>
      </w:r>
      <w:r w:rsidR="009A07B8" w:rsidRPr="004774A0">
        <w:rPr>
          <w:rFonts w:ascii="Open Sans Light" w:hAnsi="Open Sans Light" w:cs="Open Sans Light"/>
          <w:sz w:val="22"/>
          <w:szCs w:val="22"/>
        </w:rPr>
        <w:t xml:space="preserve">which will include enhanced risk management, quality management, human resource management, and change management processes and other quantitative and qualitative benefits through a continuous improvement process. This endeavour will seek to continuously improve project management and </w:t>
      </w:r>
      <w:r>
        <w:rPr>
          <w:rFonts w:ascii="Open Sans Light" w:hAnsi="Open Sans Light" w:cs="Open Sans Light"/>
          <w:sz w:val="22"/>
          <w:szCs w:val="22"/>
        </w:rPr>
        <w:t>its</w:t>
      </w:r>
      <w:r w:rsidR="009A07B8" w:rsidRPr="004774A0">
        <w:rPr>
          <w:rFonts w:ascii="Open Sans Light" w:hAnsi="Open Sans Light" w:cs="Open Sans Light"/>
          <w:sz w:val="22"/>
          <w:szCs w:val="22"/>
        </w:rPr>
        <w:t xml:space="preserve"> delivery while realising the importance of integrating organisational processes to formulate a singular methodology for project management. </w:t>
      </w:r>
    </w:p>
    <w:p w14:paraId="0F830173" w14:textId="77777777" w:rsidR="00DF7022" w:rsidRPr="004774A0" w:rsidRDefault="00DF7022" w:rsidP="009A07B8">
      <w:pPr>
        <w:rPr>
          <w:rFonts w:ascii="Open Sans Light" w:hAnsi="Open Sans Light" w:cs="Open Sans Light"/>
          <w:sz w:val="22"/>
          <w:szCs w:val="22"/>
        </w:rPr>
      </w:pPr>
    </w:p>
    <w:p w14:paraId="31F23B81" w14:textId="610ED8BF" w:rsidR="009A07B8" w:rsidRDefault="009A07B8" w:rsidP="009A07B8">
      <w:pPr>
        <w:rPr>
          <w:rFonts w:ascii="Open Sans Light" w:hAnsi="Open Sans Light" w:cs="Open Sans Light"/>
          <w:sz w:val="22"/>
          <w:szCs w:val="22"/>
        </w:rPr>
      </w:pPr>
      <w:r w:rsidRPr="004774A0">
        <w:rPr>
          <w:rFonts w:ascii="Open Sans Light" w:hAnsi="Open Sans Light" w:cs="Open Sans Light"/>
          <w:sz w:val="22"/>
          <w:szCs w:val="22"/>
        </w:rPr>
        <w:t xml:space="preserve">The </w:t>
      </w:r>
      <w:proofErr w:type="gramStart"/>
      <w:r w:rsidRPr="004774A0">
        <w:rPr>
          <w:rFonts w:ascii="Open Sans Light" w:hAnsi="Open Sans Light" w:cs="Open Sans Light"/>
          <w:sz w:val="22"/>
          <w:szCs w:val="22"/>
        </w:rPr>
        <w:t>City</w:t>
      </w:r>
      <w:proofErr w:type="gramEnd"/>
      <w:r w:rsidRPr="004774A0">
        <w:rPr>
          <w:rFonts w:ascii="Open Sans Light" w:hAnsi="Open Sans Light" w:cs="Open Sans Light"/>
          <w:sz w:val="22"/>
          <w:szCs w:val="22"/>
        </w:rPr>
        <w:t xml:space="preserve"> will seek to continuously improve its management and accountability to our residents by developing a strategic approach for implementation of projects and programs City wide. This will also include developing agreed processes and protocols for project management, and their level of maturity will </w:t>
      </w:r>
      <w:r w:rsidR="00B562C0" w:rsidRPr="004774A0">
        <w:rPr>
          <w:rFonts w:ascii="Open Sans Light" w:hAnsi="Open Sans Light" w:cs="Open Sans Light"/>
          <w:sz w:val="22"/>
          <w:szCs w:val="22"/>
        </w:rPr>
        <w:t>vary</w:t>
      </w:r>
      <w:r w:rsidRPr="004774A0">
        <w:rPr>
          <w:rFonts w:ascii="Open Sans Light" w:hAnsi="Open Sans Light" w:cs="Open Sans Light"/>
          <w:sz w:val="22"/>
          <w:szCs w:val="22"/>
        </w:rPr>
        <w:t xml:space="preserve"> to some degree. This business transformation project will be known as the </w:t>
      </w:r>
      <w:r w:rsidR="00F54090">
        <w:rPr>
          <w:rFonts w:ascii="Open Sans Light" w:hAnsi="Open Sans Light" w:cs="Open Sans Light"/>
          <w:sz w:val="22"/>
          <w:szCs w:val="22"/>
        </w:rPr>
        <w:t>P</w:t>
      </w:r>
      <w:r w:rsidRPr="004774A0">
        <w:rPr>
          <w:rFonts w:ascii="Open Sans Light" w:hAnsi="Open Sans Light" w:cs="Open Sans Light"/>
          <w:sz w:val="22"/>
          <w:szCs w:val="22"/>
        </w:rPr>
        <w:t xml:space="preserve">roject </w:t>
      </w:r>
      <w:r w:rsidR="00F54090">
        <w:rPr>
          <w:rFonts w:ascii="Open Sans Light" w:hAnsi="Open Sans Light" w:cs="Open Sans Light"/>
          <w:sz w:val="22"/>
          <w:szCs w:val="22"/>
        </w:rPr>
        <w:t>M</w:t>
      </w:r>
      <w:r w:rsidRPr="004774A0">
        <w:rPr>
          <w:rFonts w:ascii="Open Sans Light" w:hAnsi="Open Sans Light" w:cs="Open Sans Light"/>
          <w:sz w:val="22"/>
          <w:szCs w:val="22"/>
        </w:rPr>
        <w:t xml:space="preserve">anagement </w:t>
      </w:r>
      <w:r w:rsidR="00F54090">
        <w:rPr>
          <w:rFonts w:ascii="Open Sans Light" w:hAnsi="Open Sans Light" w:cs="Open Sans Light"/>
          <w:sz w:val="22"/>
          <w:szCs w:val="22"/>
        </w:rPr>
        <w:t>O</w:t>
      </w:r>
      <w:r w:rsidRPr="004774A0">
        <w:rPr>
          <w:rFonts w:ascii="Open Sans Light" w:hAnsi="Open Sans Light" w:cs="Open Sans Light"/>
          <w:sz w:val="22"/>
          <w:szCs w:val="22"/>
        </w:rPr>
        <w:t xml:space="preserve">ffice (PMO), and through its development </w:t>
      </w:r>
      <w:r w:rsidR="00B562C0">
        <w:rPr>
          <w:rFonts w:ascii="Open Sans Light" w:hAnsi="Open Sans Light" w:cs="Open Sans Light"/>
          <w:sz w:val="22"/>
          <w:szCs w:val="22"/>
        </w:rPr>
        <w:t>we</w:t>
      </w:r>
      <w:r w:rsidRPr="004774A0">
        <w:rPr>
          <w:rFonts w:ascii="Open Sans Light" w:hAnsi="Open Sans Light" w:cs="Open Sans Light"/>
          <w:sz w:val="22"/>
          <w:szCs w:val="22"/>
        </w:rPr>
        <w:t xml:space="preserve"> will strive to secure sustainable</w:t>
      </w:r>
      <w:r w:rsidR="00B562C0">
        <w:rPr>
          <w:rFonts w:ascii="Open Sans Light" w:hAnsi="Open Sans Light" w:cs="Open Sans Light"/>
          <w:sz w:val="22"/>
          <w:szCs w:val="22"/>
        </w:rPr>
        <w:t>,</w:t>
      </w:r>
      <w:r w:rsidRPr="004774A0">
        <w:rPr>
          <w:rFonts w:ascii="Open Sans Light" w:hAnsi="Open Sans Light" w:cs="Open Sans Light"/>
          <w:sz w:val="22"/>
          <w:szCs w:val="22"/>
        </w:rPr>
        <w:t xml:space="preserve"> competitive advantage</w:t>
      </w:r>
      <w:r w:rsidR="00B562C0">
        <w:rPr>
          <w:rFonts w:ascii="Open Sans Light" w:hAnsi="Open Sans Light" w:cs="Open Sans Light"/>
          <w:sz w:val="22"/>
          <w:szCs w:val="22"/>
        </w:rPr>
        <w:t>s</w:t>
      </w:r>
      <w:r w:rsidRPr="004774A0">
        <w:rPr>
          <w:rFonts w:ascii="Open Sans Light" w:hAnsi="Open Sans Light" w:cs="Open Sans Light"/>
          <w:sz w:val="22"/>
          <w:szCs w:val="22"/>
        </w:rPr>
        <w:t xml:space="preserve"> for the </w:t>
      </w:r>
      <w:proofErr w:type="gramStart"/>
      <w:r w:rsidRPr="004774A0">
        <w:rPr>
          <w:rFonts w:ascii="Open Sans Light" w:hAnsi="Open Sans Light" w:cs="Open Sans Light"/>
          <w:sz w:val="22"/>
          <w:szCs w:val="22"/>
        </w:rPr>
        <w:t>City</w:t>
      </w:r>
      <w:proofErr w:type="gramEnd"/>
      <w:r w:rsidRPr="004774A0">
        <w:rPr>
          <w:rFonts w:ascii="Open Sans Light" w:hAnsi="Open Sans Light" w:cs="Open Sans Light"/>
          <w:sz w:val="22"/>
          <w:szCs w:val="22"/>
        </w:rPr>
        <w:t xml:space="preserve">. </w:t>
      </w:r>
    </w:p>
    <w:p w14:paraId="6974900F" w14:textId="77777777" w:rsidR="00B562C0" w:rsidRPr="004774A0" w:rsidRDefault="00B562C0" w:rsidP="009A07B8">
      <w:pPr>
        <w:rPr>
          <w:rFonts w:ascii="Open Sans Light" w:hAnsi="Open Sans Light" w:cs="Open Sans Light"/>
          <w:sz w:val="22"/>
          <w:szCs w:val="22"/>
        </w:rPr>
      </w:pPr>
    </w:p>
    <w:p w14:paraId="4F44E947" w14:textId="77777777" w:rsidR="00464E73" w:rsidRPr="00464E73" w:rsidRDefault="00464E73" w:rsidP="00464E73">
      <w:pPr>
        <w:rPr>
          <w:rFonts w:ascii="Open Sans Light" w:hAnsi="Open Sans Light" w:cs="Open Sans Light"/>
          <w:sz w:val="22"/>
          <w:szCs w:val="22"/>
        </w:rPr>
      </w:pPr>
      <w:r w:rsidRPr="00464E73">
        <w:rPr>
          <w:rFonts w:ascii="Open Sans Light" w:hAnsi="Open Sans Light" w:cs="Open Sans Light"/>
          <w:sz w:val="22"/>
          <w:szCs w:val="22"/>
        </w:rPr>
        <w:t xml:space="preserve">A Project Management Office (PMO) is an entity that sets standards, provides governance, enforces accountability, and establishes discipline to manage (a collection of) projects in an objective and consistent manner. Its’ mandate typically includes serving as a partner to other business units and creating a communication and decision-making platform that results in organisation-wide efficiencies and synergies. </w:t>
      </w:r>
    </w:p>
    <w:p w14:paraId="2EDD3B97" w14:textId="77777777" w:rsidR="004C30CA" w:rsidRDefault="004C30CA" w:rsidP="00BF2201">
      <w:pPr>
        <w:rPr>
          <w:rFonts w:ascii="Open Sans Light" w:hAnsi="Open Sans Light" w:cs="Open Sans Light"/>
          <w:sz w:val="22"/>
          <w:szCs w:val="22"/>
        </w:rPr>
      </w:pPr>
    </w:p>
    <w:p w14:paraId="1FEE292A" w14:textId="77777777" w:rsidR="009A71BB" w:rsidRPr="004F5E27" w:rsidRDefault="009A71BB" w:rsidP="009A71BB">
      <w:pPr>
        <w:spacing w:after="120"/>
        <w:rPr>
          <w:rFonts w:ascii="Open Sans Light" w:hAnsi="Open Sans Light" w:cs="Open Sans Light"/>
          <w:b/>
          <w:bCs/>
          <w:sz w:val="22"/>
          <w:szCs w:val="22"/>
        </w:rPr>
      </w:pPr>
      <w:r w:rsidRPr="004F5E27">
        <w:rPr>
          <w:rFonts w:ascii="Open Sans Light" w:hAnsi="Open Sans Light" w:cs="Open Sans Light"/>
          <w:b/>
          <w:bCs/>
          <w:sz w:val="22"/>
          <w:szCs w:val="22"/>
        </w:rPr>
        <w:t>About the City of Kalamunda</w:t>
      </w:r>
    </w:p>
    <w:p w14:paraId="22BEABEF" w14:textId="77777777" w:rsidR="009A71BB" w:rsidRDefault="009A71BB" w:rsidP="009A71BB">
      <w:pPr>
        <w:rPr>
          <w:rFonts w:ascii="Open Sans Light" w:hAnsi="Open Sans Light" w:cs="Open Sans Light"/>
          <w:sz w:val="22"/>
          <w:szCs w:val="22"/>
        </w:rPr>
      </w:pPr>
      <w:r w:rsidRPr="004F5E27">
        <w:rPr>
          <w:rFonts w:ascii="Open Sans Light" w:hAnsi="Open Sans Light" w:cs="Open Sans Light"/>
          <w:sz w:val="22"/>
          <w:szCs w:val="22"/>
        </w:rPr>
        <w:t xml:space="preserve">The City of Kalamunda is a local authority with a population of 60,000 located approximately 35 minutes’ drive from the Perth CBD. The </w:t>
      </w:r>
      <w:proofErr w:type="gramStart"/>
      <w:r w:rsidRPr="004F5E27">
        <w:rPr>
          <w:rFonts w:ascii="Open Sans Light" w:hAnsi="Open Sans Light" w:cs="Open Sans Light"/>
          <w:sz w:val="22"/>
          <w:szCs w:val="22"/>
        </w:rPr>
        <w:t>City</w:t>
      </w:r>
      <w:proofErr w:type="gramEnd"/>
      <w:r w:rsidRPr="004F5E27">
        <w:rPr>
          <w:rFonts w:ascii="Open Sans Light" w:hAnsi="Open Sans Light" w:cs="Open Sans Light"/>
          <w:sz w:val="22"/>
          <w:szCs w:val="22"/>
        </w:rPr>
        <w:t xml:space="preserve"> provides the opportunity to work in a diverse environment from rural, natural bushland to highly developed residential, commercial, and industrial areas.</w:t>
      </w:r>
    </w:p>
    <w:p w14:paraId="07D6A387" w14:textId="77777777" w:rsidR="009A71BB" w:rsidRPr="004F5E27" w:rsidRDefault="009A71BB" w:rsidP="009A71BB">
      <w:pPr>
        <w:rPr>
          <w:rFonts w:ascii="Open Sans Light" w:hAnsi="Open Sans Light" w:cs="Open Sans Light"/>
          <w:sz w:val="22"/>
          <w:szCs w:val="22"/>
        </w:rPr>
      </w:pPr>
    </w:p>
    <w:p w14:paraId="6BE199C6" w14:textId="77777777" w:rsidR="004774A0" w:rsidRPr="004774A0" w:rsidRDefault="004774A0" w:rsidP="009A07B8">
      <w:pPr>
        <w:tabs>
          <w:tab w:val="left" w:pos="4760"/>
        </w:tabs>
        <w:rPr>
          <w:rFonts w:ascii="Open Sans Light" w:hAnsi="Open Sans Light" w:cs="Open Sans Light"/>
          <w:sz w:val="22"/>
          <w:szCs w:val="22"/>
        </w:rPr>
      </w:pPr>
    </w:p>
    <w:p w14:paraId="38C32BF8" w14:textId="77777777" w:rsidR="004774A0" w:rsidRDefault="004774A0" w:rsidP="009A07B8">
      <w:pPr>
        <w:tabs>
          <w:tab w:val="left" w:pos="4760"/>
        </w:tabs>
        <w:rPr>
          <w:rFonts w:ascii="Open Sans" w:hAnsi="Open Sans" w:cs="Open Sans"/>
          <w:b/>
          <w:bCs/>
          <w:color w:val="4F81BD" w:themeColor="accent1"/>
          <w:sz w:val="24"/>
          <w:szCs w:val="24"/>
        </w:rPr>
      </w:pPr>
    </w:p>
    <w:p w14:paraId="22CFBEC5" w14:textId="77777777" w:rsidR="004774A0" w:rsidRDefault="004774A0" w:rsidP="009A07B8">
      <w:pPr>
        <w:tabs>
          <w:tab w:val="left" w:pos="4760"/>
        </w:tabs>
        <w:rPr>
          <w:rFonts w:ascii="Open Sans" w:hAnsi="Open Sans" w:cs="Open Sans"/>
          <w:b/>
          <w:bCs/>
          <w:color w:val="4F81BD" w:themeColor="accent1"/>
          <w:sz w:val="24"/>
          <w:szCs w:val="24"/>
        </w:rPr>
      </w:pPr>
    </w:p>
    <w:p w14:paraId="30D92F77" w14:textId="6AA04320" w:rsidR="009A07B8" w:rsidRPr="002444B0" w:rsidRDefault="009A07B8" w:rsidP="009A07B8">
      <w:pPr>
        <w:tabs>
          <w:tab w:val="left" w:pos="4760"/>
        </w:tabs>
        <w:rPr>
          <w:rFonts w:ascii="Open Sans" w:hAnsi="Open Sans" w:cs="Open Sans"/>
          <w:b/>
          <w:bCs/>
          <w:color w:val="4F81BD" w:themeColor="accent1"/>
          <w:sz w:val="24"/>
          <w:szCs w:val="24"/>
        </w:rPr>
      </w:pPr>
      <w:r w:rsidRPr="002444B0">
        <w:rPr>
          <w:rFonts w:ascii="Open Sans" w:hAnsi="Open Sans" w:cs="Open Sans"/>
          <w:b/>
          <w:bCs/>
          <w:color w:val="4F81BD" w:themeColor="accent1"/>
          <w:sz w:val="24"/>
          <w:szCs w:val="24"/>
        </w:rPr>
        <w:lastRenderedPageBreak/>
        <w:t>Organisational Structure</w:t>
      </w:r>
    </w:p>
    <w:p w14:paraId="12E51528" w14:textId="69D14B60" w:rsidR="004F5E27" w:rsidRPr="004F5E27" w:rsidRDefault="004F5E27" w:rsidP="004F5E27">
      <w:pPr>
        <w:rPr>
          <w:rFonts w:ascii="Open Sans Light" w:hAnsi="Open Sans Light" w:cs="Open Sans Light"/>
          <w:sz w:val="22"/>
          <w:szCs w:val="22"/>
        </w:rPr>
      </w:pPr>
    </w:p>
    <w:p w14:paraId="5F04BD00" w14:textId="1D459EC8" w:rsidR="009A07B8" w:rsidRDefault="004F2629" w:rsidP="004F5E27">
      <w:pPr>
        <w:rPr>
          <w:rFonts w:ascii="Open Sans Light" w:hAnsi="Open Sans Light" w:cs="Open Sans Light"/>
          <w:sz w:val="22"/>
          <w:szCs w:val="22"/>
        </w:rPr>
      </w:pPr>
      <w:r>
        <w:rPr>
          <w:rFonts w:ascii="Open Sans" w:hAnsi="Open Sans" w:cs="Open Sans"/>
          <w:b/>
          <w:bCs/>
          <w:noProof/>
        </w:rPr>
        <w:drawing>
          <wp:anchor distT="0" distB="0" distL="114300" distR="114300" simplePos="0" relativeHeight="251659776" behindDoc="0" locked="0" layoutInCell="1" allowOverlap="1" wp14:anchorId="70D71701" wp14:editId="2E0F1624">
            <wp:simplePos x="0" y="0"/>
            <wp:positionH relativeFrom="margin">
              <wp:posOffset>142875</wp:posOffset>
            </wp:positionH>
            <wp:positionV relativeFrom="margin">
              <wp:posOffset>409575</wp:posOffset>
            </wp:positionV>
            <wp:extent cx="5057775" cy="2886075"/>
            <wp:effectExtent l="0" t="0" r="47625" b="0"/>
            <wp:wrapSquare wrapText="bothSides"/>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78FB0DF9" w14:textId="07E29D25" w:rsidR="009A07B8" w:rsidRDefault="009A07B8" w:rsidP="004F5E27">
      <w:pPr>
        <w:rPr>
          <w:rFonts w:ascii="Open Sans Light" w:hAnsi="Open Sans Light" w:cs="Open Sans Light"/>
          <w:sz w:val="22"/>
          <w:szCs w:val="22"/>
        </w:rPr>
      </w:pPr>
    </w:p>
    <w:p w14:paraId="7EBE1639" w14:textId="163EF40E" w:rsidR="009A07B8" w:rsidRDefault="009A07B8" w:rsidP="004F5E27">
      <w:pPr>
        <w:rPr>
          <w:rFonts w:ascii="Open Sans Light" w:hAnsi="Open Sans Light" w:cs="Open Sans Light"/>
          <w:sz w:val="22"/>
          <w:szCs w:val="22"/>
        </w:rPr>
      </w:pPr>
    </w:p>
    <w:p w14:paraId="65D71D04" w14:textId="10E7BE76" w:rsidR="009A07B8" w:rsidRDefault="009A07B8" w:rsidP="004F5E27">
      <w:pPr>
        <w:rPr>
          <w:rFonts w:ascii="Open Sans Light" w:hAnsi="Open Sans Light" w:cs="Open Sans Light"/>
          <w:sz w:val="22"/>
          <w:szCs w:val="22"/>
        </w:rPr>
      </w:pPr>
    </w:p>
    <w:p w14:paraId="5A44196C" w14:textId="58AF071A" w:rsidR="009A07B8" w:rsidRDefault="009A07B8" w:rsidP="004F5E27">
      <w:pPr>
        <w:rPr>
          <w:rFonts w:ascii="Open Sans Light" w:hAnsi="Open Sans Light" w:cs="Open Sans Light"/>
          <w:sz w:val="22"/>
          <w:szCs w:val="22"/>
        </w:rPr>
      </w:pPr>
    </w:p>
    <w:p w14:paraId="11D2E596" w14:textId="77777777" w:rsidR="009A07B8" w:rsidRDefault="009A07B8" w:rsidP="004F5E27">
      <w:pPr>
        <w:rPr>
          <w:rFonts w:ascii="Open Sans Light" w:hAnsi="Open Sans Light" w:cs="Open Sans Light"/>
          <w:sz w:val="22"/>
          <w:szCs w:val="22"/>
        </w:rPr>
      </w:pPr>
    </w:p>
    <w:p w14:paraId="3B7C56B5" w14:textId="77777777" w:rsidR="009A07B8" w:rsidRDefault="009A07B8" w:rsidP="004F5E27">
      <w:pPr>
        <w:rPr>
          <w:rFonts w:ascii="Open Sans Light" w:hAnsi="Open Sans Light" w:cs="Open Sans Light"/>
          <w:sz w:val="22"/>
          <w:szCs w:val="22"/>
        </w:rPr>
      </w:pPr>
    </w:p>
    <w:p w14:paraId="12F5E5CC" w14:textId="3D9766C7" w:rsidR="009A07B8" w:rsidRDefault="009A07B8" w:rsidP="004F5E27">
      <w:pPr>
        <w:rPr>
          <w:rFonts w:ascii="Open Sans Light" w:hAnsi="Open Sans Light" w:cs="Open Sans Light"/>
          <w:sz w:val="22"/>
          <w:szCs w:val="22"/>
        </w:rPr>
      </w:pPr>
    </w:p>
    <w:p w14:paraId="2FD637AC" w14:textId="77777777" w:rsidR="009A07B8" w:rsidRDefault="009A07B8" w:rsidP="004F5E27">
      <w:pPr>
        <w:rPr>
          <w:rFonts w:ascii="Open Sans Light" w:hAnsi="Open Sans Light" w:cs="Open Sans Light"/>
          <w:sz w:val="22"/>
          <w:szCs w:val="22"/>
        </w:rPr>
      </w:pPr>
    </w:p>
    <w:p w14:paraId="708B6965" w14:textId="77777777" w:rsidR="009A07B8" w:rsidRDefault="009A07B8" w:rsidP="004F5E27">
      <w:pPr>
        <w:rPr>
          <w:rFonts w:ascii="Open Sans Light" w:hAnsi="Open Sans Light" w:cs="Open Sans Light"/>
          <w:sz w:val="22"/>
          <w:szCs w:val="22"/>
        </w:rPr>
      </w:pPr>
    </w:p>
    <w:p w14:paraId="3EF895C5" w14:textId="77777777" w:rsidR="009A07B8" w:rsidRDefault="009A07B8" w:rsidP="004F5E27">
      <w:pPr>
        <w:rPr>
          <w:rFonts w:ascii="Open Sans Light" w:hAnsi="Open Sans Light" w:cs="Open Sans Light"/>
          <w:sz w:val="22"/>
          <w:szCs w:val="22"/>
        </w:rPr>
      </w:pPr>
    </w:p>
    <w:p w14:paraId="67417682" w14:textId="77777777" w:rsidR="009A07B8" w:rsidRDefault="009A07B8" w:rsidP="004F5E27">
      <w:pPr>
        <w:rPr>
          <w:rFonts w:ascii="Open Sans Light" w:hAnsi="Open Sans Light" w:cs="Open Sans Light"/>
          <w:sz w:val="22"/>
          <w:szCs w:val="22"/>
        </w:rPr>
      </w:pPr>
    </w:p>
    <w:p w14:paraId="38340832" w14:textId="77777777" w:rsidR="009A07B8" w:rsidRDefault="009A07B8" w:rsidP="004F5E27">
      <w:pPr>
        <w:rPr>
          <w:rFonts w:ascii="Open Sans Light" w:hAnsi="Open Sans Light" w:cs="Open Sans Light"/>
          <w:sz w:val="22"/>
          <w:szCs w:val="22"/>
        </w:rPr>
      </w:pPr>
    </w:p>
    <w:p w14:paraId="77017207" w14:textId="6FF64C36" w:rsidR="009A07B8" w:rsidRDefault="009A07B8" w:rsidP="004F5E27">
      <w:pPr>
        <w:rPr>
          <w:rFonts w:ascii="Open Sans Light" w:hAnsi="Open Sans Light" w:cs="Open Sans Light"/>
          <w:sz w:val="22"/>
          <w:szCs w:val="22"/>
        </w:rPr>
      </w:pPr>
    </w:p>
    <w:p w14:paraId="11EE4ADE" w14:textId="77777777" w:rsidR="009A07B8" w:rsidRDefault="009A07B8" w:rsidP="004F5E27">
      <w:pPr>
        <w:rPr>
          <w:rFonts w:ascii="Open Sans Light" w:hAnsi="Open Sans Light" w:cs="Open Sans Light"/>
          <w:sz w:val="22"/>
          <w:szCs w:val="22"/>
        </w:rPr>
      </w:pPr>
    </w:p>
    <w:p w14:paraId="04CA69BD" w14:textId="77777777" w:rsidR="009A07B8" w:rsidRDefault="009A07B8" w:rsidP="004F5E27">
      <w:pPr>
        <w:rPr>
          <w:rFonts w:ascii="Open Sans Light" w:hAnsi="Open Sans Light" w:cs="Open Sans Light"/>
          <w:sz w:val="22"/>
          <w:szCs w:val="22"/>
        </w:rPr>
      </w:pPr>
    </w:p>
    <w:p w14:paraId="7F36762E" w14:textId="77777777" w:rsidR="00E33504" w:rsidRDefault="00E33504" w:rsidP="004F5E27">
      <w:pPr>
        <w:rPr>
          <w:rFonts w:ascii="Open Sans Light" w:hAnsi="Open Sans Light" w:cs="Open Sans Light"/>
          <w:b/>
          <w:bCs/>
          <w:sz w:val="22"/>
          <w:szCs w:val="22"/>
        </w:rPr>
      </w:pPr>
    </w:p>
    <w:p w14:paraId="207FAFAC" w14:textId="7DD56952" w:rsidR="004F5E27" w:rsidRPr="004F5E27" w:rsidRDefault="004F5E27" w:rsidP="004F5E27">
      <w:pPr>
        <w:rPr>
          <w:rFonts w:ascii="Open Sans Light" w:hAnsi="Open Sans Light" w:cs="Open Sans Light"/>
          <w:b/>
          <w:bCs/>
          <w:sz w:val="22"/>
          <w:szCs w:val="22"/>
        </w:rPr>
      </w:pPr>
      <w:r w:rsidRPr="004F5E27">
        <w:rPr>
          <w:rFonts w:ascii="Open Sans Light" w:hAnsi="Open Sans Light" w:cs="Open Sans Light"/>
          <w:b/>
          <w:bCs/>
          <w:sz w:val="22"/>
          <w:szCs w:val="22"/>
        </w:rPr>
        <w:t>About this Opportunity</w:t>
      </w:r>
    </w:p>
    <w:p w14:paraId="6827CEBE" w14:textId="5BCDF2B0" w:rsidR="0060675D" w:rsidRPr="0060675D" w:rsidRDefault="00A077E7" w:rsidP="0060675D">
      <w:pPr>
        <w:spacing w:before="240" w:after="240"/>
        <w:ind w:left="-14"/>
        <w:rPr>
          <w:rFonts w:ascii="Open Sans Light" w:hAnsi="Open Sans Light" w:cs="Open Sans Light"/>
          <w:sz w:val="22"/>
          <w:szCs w:val="22"/>
        </w:rPr>
      </w:pPr>
      <w:r w:rsidRPr="007E142C">
        <w:rPr>
          <w:rFonts w:ascii="Open Sans Light" w:hAnsi="Open Sans Light" w:cs="Open Sans Light"/>
          <w:sz w:val="22"/>
          <w:szCs w:val="22"/>
        </w:rPr>
        <w:t xml:space="preserve">The objective is to </w:t>
      </w:r>
      <w:r w:rsidRPr="007E142C">
        <w:rPr>
          <w:rFonts w:ascii="Open Sans Light" w:eastAsia="Calibri" w:hAnsi="Open Sans Light" w:cs="Open Sans Light"/>
          <w:sz w:val="22"/>
          <w:szCs w:val="22"/>
        </w:rPr>
        <w:t>project manage the delivery of assigned high profile and value infrastructure projects within the City’s jurisdiction</w:t>
      </w:r>
      <w:r w:rsidR="007E142C">
        <w:rPr>
          <w:rFonts w:ascii="Open Sans Light" w:eastAsia="Calibri" w:hAnsi="Open Sans Light" w:cs="Open Sans Light"/>
          <w:sz w:val="22"/>
          <w:szCs w:val="22"/>
        </w:rPr>
        <w:t>.</w:t>
      </w:r>
      <w:r w:rsidR="007E142C" w:rsidRPr="007E142C">
        <w:rPr>
          <w:rFonts w:ascii="Open Sans Light" w:hAnsi="Open Sans Light" w:cs="Open Sans Light"/>
          <w:sz w:val="22"/>
          <w:szCs w:val="22"/>
        </w:rPr>
        <w:t xml:space="preserve"> </w:t>
      </w:r>
      <w:r w:rsidR="007E142C">
        <w:rPr>
          <w:rFonts w:ascii="Open Sans Light" w:hAnsi="Open Sans Light" w:cs="Open Sans Light"/>
          <w:sz w:val="22"/>
          <w:szCs w:val="22"/>
        </w:rPr>
        <w:t xml:space="preserve"> </w:t>
      </w:r>
      <w:r w:rsidR="007E142C" w:rsidRPr="0060675D">
        <w:rPr>
          <w:rFonts w:ascii="Open Sans Light" w:hAnsi="Open Sans Light" w:cs="Open Sans Light"/>
          <w:sz w:val="22"/>
          <w:szCs w:val="22"/>
        </w:rPr>
        <w:t>The position involves identifying and mitigating risks, reporting progress to senior management and steering groups, and implementing best practices for the Project Management Office (PMO).</w:t>
      </w:r>
    </w:p>
    <w:p w14:paraId="5A333F0A" w14:textId="590E4782" w:rsidR="0060675D" w:rsidRPr="0060675D" w:rsidRDefault="0060675D" w:rsidP="0060675D">
      <w:pPr>
        <w:spacing w:before="240" w:after="240"/>
        <w:ind w:left="-14"/>
        <w:rPr>
          <w:rFonts w:ascii="Open Sans Light" w:hAnsi="Open Sans Light" w:cs="Open Sans Light"/>
          <w:sz w:val="22"/>
          <w:szCs w:val="22"/>
        </w:rPr>
      </w:pPr>
      <w:r w:rsidRPr="0060675D">
        <w:rPr>
          <w:rFonts w:ascii="Open Sans Light" w:hAnsi="Open Sans Light" w:cs="Open Sans Light"/>
          <w:sz w:val="22"/>
          <w:szCs w:val="22"/>
        </w:rPr>
        <w:t>Additionally, it includes developing</w:t>
      </w:r>
      <w:r w:rsidR="00291539" w:rsidRPr="00291539">
        <w:rPr>
          <w:rFonts w:ascii="Open Sans Light" w:hAnsi="Open Sans Light" w:cs="Open Sans Light"/>
          <w:sz w:val="22"/>
          <w:szCs w:val="22"/>
        </w:rPr>
        <w:t xml:space="preserve">, </w:t>
      </w:r>
      <w:r w:rsidR="00291539" w:rsidRPr="00291539">
        <w:rPr>
          <w:rFonts w:ascii="Open Sans Light" w:hAnsi="Open Sans Light" w:cs="Open Sans Light"/>
          <w:sz w:val="22"/>
          <w:szCs w:val="22"/>
        </w:rPr>
        <w:t>implementing</w:t>
      </w:r>
      <w:r w:rsidR="00291539" w:rsidRPr="00291539">
        <w:rPr>
          <w:rFonts w:ascii="Open Sans Light" w:hAnsi="Open Sans Light" w:cs="Open Sans Light"/>
          <w:sz w:val="22"/>
          <w:szCs w:val="22"/>
        </w:rPr>
        <w:t xml:space="preserve"> and </w:t>
      </w:r>
      <w:r w:rsidR="00291539" w:rsidRPr="00291539">
        <w:rPr>
          <w:rFonts w:ascii="Open Sans Light" w:hAnsi="Open Sans Light" w:cs="Open Sans Light"/>
          <w:sz w:val="22"/>
          <w:szCs w:val="22"/>
        </w:rPr>
        <w:t>maintaining</w:t>
      </w:r>
      <w:r w:rsidR="00291539" w:rsidRPr="00291539">
        <w:rPr>
          <w:rFonts w:ascii="Open Sans Light" w:hAnsi="Open Sans Light" w:cs="Open Sans Light"/>
          <w:sz w:val="22"/>
          <w:szCs w:val="22"/>
        </w:rPr>
        <w:t xml:space="preserve"> Project Plans, including all necessary management processes and procedures, and documentation necessary to monitor project delivery</w:t>
      </w:r>
      <w:r w:rsidR="00291539">
        <w:rPr>
          <w:rFonts w:ascii="Open Sans Light" w:hAnsi="Open Sans Light" w:cs="Open Sans Light"/>
          <w:sz w:val="22"/>
          <w:szCs w:val="22"/>
        </w:rPr>
        <w:t xml:space="preserve">.  </w:t>
      </w:r>
      <w:r w:rsidR="00291539" w:rsidRPr="0060675D">
        <w:rPr>
          <w:rFonts w:ascii="Open Sans Light" w:hAnsi="Open Sans Light" w:cs="Open Sans Light"/>
          <w:sz w:val="22"/>
          <w:szCs w:val="22"/>
        </w:rPr>
        <w:t xml:space="preserve"> </w:t>
      </w:r>
      <w:r w:rsidR="00291539">
        <w:rPr>
          <w:rFonts w:ascii="Open Sans Light" w:hAnsi="Open Sans Light" w:cs="Open Sans Light"/>
          <w:sz w:val="22"/>
          <w:szCs w:val="22"/>
        </w:rPr>
        <w:t>You must</w:t>
      </w:r>
      <w:r w:rsidRPr="0060675D">
        <w:rPr>
          <w:rFonts w:ascii="Open Sans Light" w:hAnsi="Open Sans Light" w:cs="Open Sans Light"/>
          <w:sz w:val="22"/>
          <w:szCs w:val="22"/>
        </w:rPr>
        <w:t xml:space="preserve"> </w:t>
      </w:r>
      <w:r w:rsidR="007E142C" w:rsidRPr="0060675D">
        <w:rPr>
          <w:rFonts w:ascii="Open Sans Light" w:hAnsi="Open Sans Light" w:cs="Open Sans Light"/>
          <w:sz w:val="22"/>
          <w:szCs w:val="22"/>
        </w:rPr>
        <w:t>ensure</w:t>
      </w:r>
      <w:r w:rsidRPr="0060675D">
        <w:rPr>
          <w:rFonts w:ascii="Open Sans Light" w:hAnsi="Open Sans Light" w:cs="Open Sans Light"/>
          <w:sz w:val="22"/>
          <w:szCs w:val="22"/>
        </w:rPr>
        <w:t xml:space="preserve"> compliance with standards, foster a collaborative and motivated work environment, and drive change management practices to ensure successful </w:t>
      </w:r>
      <w:r w:rsidR="007E142C">
        <w:rPr>
          <w:rFonts w:ascii="Open Sans Light" w:hAnsi="Open Sans Light" w:cs="Open Sans Light"/>
          <w:sz w:val="22"/>
          <w:szCs w:val="22"/>
        </w:rPr>
        <w:t>project</w:t>
      </w:r>
      <w:r w:rsidRPr="0060675D">
        <w:rPr>
          <w:rFonts w:ascii="Open Sans Light" w:hAnsi="Open Sans Light" w:cs="Open Sans Light"/>
          <w:sz w:val="22"/>
          <w:szCs w:val="22"/>
        </w:rPr>
        <w:t xml:space="preserve"> outcomes across the </w:t>
      </w:r>
      <w:proofErr w:type="gramStart"/>
      <w:r w:rsidRPr="0060675D">
        <w:rPr>
          <w:rFonts w:ascii="Open Sans Light" w:hAnsi="Open Sans Light" w:cs="Open Sans Light"/>
          <w:sz w:val="22"/>
          <w:szCs w:val="22"/>
        </w:rPr>
        <w:t>City</w:t>
      </w:r>
      <w:proofErr w:type="gramEnd"/>
      <w:r w:rsidRPr="0060675D">
        <w:rPr>
          <w:rFonts w:ascii="Open Sans Light" w:hAnsi="Open Sans Light" w:cs="Open Sans Light"/>
          <w:sz w:val="22"/>
          <w:szCs w:val="22"/>
        </w:rPr>
        <w:t>.</w:t>
      </w:r>
    </w:p>
    <w:p w14:paraId="0C4974DB" w14:textId="2CE16F5B" w:rsidR="004F5E27" w:rsidRDefault="004F5E27" w:rsidP="004F5E27">
      <w:pPr>
        <w:rPr>
          <w:rFonts w:ascii="Open Sans Light" w:hAnsi="Open Sans Light" w:cs="Open Sans Light"/>
          <w:b/>
          <w:bCs/>
          <w:sz w:val="22"/>
          <w:szCs w:val="22"/>
        </w:rPr>
      </w:pPr>
      <w:r w:rsidRPr="004F5E27">
        <w:rPr>
          <w:rFonts w:ascii="Open Sans Light" w:hAnsi="Open Sans Light" w:cs="Open Sans Light"/>
          <w:b/>
          <w:bCs/>
          <w:sz w:val="22"/>
          <w:szCs w:val="22"/>
        </w:rPr>
        <w:t>About You</w:t>
      </w:r>
    </w:p>
    <w:p w14:paraId="2885F15E" w14:textId="2FBB5843" w:rsidR="004F5E27" w:rsidRPr="004F5E27" w:rsidRDefault="00077962" w:rsidP="004F5E27">
      <w:pPr>
        <w:rPr>
          <w:rFonts w:ascii="Open Sans Light" w:hAnsi="Open Sans Light" w:cs="Open Sans Light"/>
          <w:sz w:val="22"/>
          <w:szCs w:val="22"/>
        </w:rPr>
      </w:pPr>
      <w:r>
        <w:rPr>
          <w:rFonts w:ascii="Open Sans Light" w:hAnsi="Open Sans Light" w:cs="Open Sans Light"/>
          <w:sz w:val="22"/>
          <w:szCs w:val="22"/>
        </w:rPr>
        <w:t xml:space="preserve">We are seeking an experienced professional with a background in </w:t>
      </w:r>
      <w:r w:rsidR="003115D7">
        <w:rPr>
          <w:rFonts w:ascii="Open Sans Light" w:hAnsi="Open Sans Light" w:cs="Open Sans Light"/>
          <w:sz w:val="22"/>
          <w:szCs w:val="22"/>
        </w:rPr>
        <w:t>project</w:t>
      </w:r>
      <w:r w:rsidR="00520962">
        <w:rPr>
          <w:rFonts w:ascii="Open Sans Light" w:hAnsi="Open Sans Light" w:cs="Open Sans Light"/>
          <w:sz w:val="22"/>
          <w:szCs w:val="22"/>
        </w:rPr>
        <w:t xml:space="preserve"> management</w:t>
      </w:r>
      <w:r w:rsidR="00442AE8">
        <w:rPr>
          <w:rFonts w:ascii="Open Sans Light" w:hAnsi="Open Sans Light" w:cs="Open Sans Light"/>
          <w:sz w:val="22"/>
          <w:szCs w:val="22"/>
        </w:rPr>
        <w:t>, preferably in a Local Government setting</w:t>
      </w:r>
      <w:r w:rsidR="004F2079">
        <w:rPr>
          <w:rFonts w:ascii="Open Sans Light" w:hAnsi="Open Sans Light" w:cs="Open Sans Light"/>
          <w:sz w:val="22"/>
          <w:szCs w:val="22"/>
        </w:rPr>
        <w:t xml:space="preserve">.  </w:t>
      </w:r>
      <w:r w:rsidR="005A607C">
        <w:rPr>
          <w:rFonts w:ascii="Open Sans Light" w:hAnsi="Open Sans Light" w:cs="Open Sans Light"/>
          <w:sz w:val="22"/>
          <w:szCs w:val="22"/>
        </w:rPr>
        <w:t xml:space="preserve">You have the capability to shape and manage </w:t>
      </w:r>
      <w:r w:rsidR="003115D7">
        <w:rPr>
          <w:rFonts w:ascii="Open Sans Light" w:hAnsi="Open Sans Light" w:cs="Open Sans Light"/>
          <w:sz w:val="22"/>
          <w:szCs w:val="22"/>
        </w:rPr>
        <w:t>projects</w:t>
      </w:r>
      <w:r w:rsidR="005A607C">
        <w:rPr>
          <w:rFonts w:ascii="Open Sans Light" w:hAnsi="Open Sans Light" w:cs="Open Sans Light"/>
          <w:sz w:val="22"/>
          <w:szCs w:val="22"/>
        </w:rPr>
        <w:t>, build productive relationships</w:t>
      </w:r>
      <w:r w:rsidR="00301C36">
        <w:rPr>
          <w:rFonts w:ascii="Open Sans Light" w:hAnsi="Open Sans Light" w:cs="Open Sans Light"/>
          <w:sz w:val="22"/>
          <w:szCs w:val="22"/>
        </w:rPr>
        <w:t xml:space="preserve">, demonstrate personal integrity and self-awareness, communicate and influence effectively </w:t>
      </w:r>
      <w:r w:rsidR="00520962">
        <w:rPr>
          <w:rFonts w:ascii="Open Sans Light" w:hAnsi="Open Sans Light" w:cs="Open Sans Light"/>
          <w:sz w:val="22"/>
          <w:szCs w:val="22"/>
        </w:rPr>
        <w:t>to</w:t>
      </w:r>
      <w:r w:rsidR="00301C36">
        <w:rPr>
          <w:rFonts w:ascii="Open Sans Light" w:hAnsi="Open Sans Light" w:cs="Open Sans Light"/>
          <w:sz w:val="22"/>
          <w:szCs w:val="22"/>
        </w:rPr>
        <w:t xml:space="preserve"> achieve results.  </w:t>
      </w:r>
    </w:p>
    <w:p w14:paraId="1F58B266" w14:textId="77777777" w:rsidR="00602502" w:rsidRDefault="00602502" w:rsidP="004F5E27">
      <w:pPr>
        <w:rPr>
          <w:rFonts w:ascii="Open Sans Light" w:hAnsi="Open Sans Light" w:cs="Open Sans Light"/>
          <w:b/>
          <w:bCs/>
          <w:sz w:val="22"/>
          <w:szCs w:val="22"/>
        </w:rPr>
      </w:pPr>
    </w:p>
    <w:p w14:paraId="0B3FBB1A" w14:textId="77777777" w:rsidR="00095928" w:rsidRDefault="00095928">
      <w:pPr>
        <w:rPr>
          <w:rFonts w:ascii="Open Sans Light" w:hAnsi="Open Sans Light" w:cs="Open Sans Light"/>
          <w:b/>
          <w:bCs/>
          <w:sz w:val="22"/>
          <w:szCs w:val="22"/>
        </w:rPr>
      </w:pPr>
      <w:r>
        <w:rPr>
          <w:rFonts w:ascii="Open Sans Light" w:hAnsi="Open Sans Light" w:cs="Open Sans Light"/>
          <w:b/>
          <w:bCs/>
          <w:sz w:val="22"/>
          <w:szCs w:val="22"/>
        </w:rPr>
        <w:br w:type="page"/>
      </w:r>
    </w:p>
    <w:p w14:paraId="35895D38" w14:textId="7E6F348B" w:rsidR="004F5E27" w:rsidRPr="004F5E27" w:rsidRDefault="00747EB5" w:rsidP="004F5E27">
      <w:pPr>
        <w:rPr>
          <w:rFonts w:ascii="Open Sans Light" w:hAnsi="Open Sans Light" w:cs="Open Sans Light"/>
          <w:b/>
          <w:bCs/>
          <w:sz w:val="22"/>
          <w:szCs w:val="22"/>
        </w:rPr>
      </w:pPr>
      <w:r>
        <w:rPr>
          <w:rFonts w:ascii="Open Sans Light" w:hAnsi="Open Sans Light" w:cs="Open Sans Light"/>
          <w:b/>
          <w:bCs/>
          <w:sz w:val="22"/>
          <w:szCs w:val="22"/>
        </w:rPr>
        <w:lastRenderedPageBreak/>
        <w:t xml:space="preserve">Essential knowledge/skills criteria </w:t>
      </w:r>
    </w:p>
    <w:p w14:paraId="61A6F491" w14:textId="77777777" w:rsidR="00EB5140" w:rsidRPr="00EB5140" w:rsidRDefault="00EB5140" w:rsidP="00EB5140">
      <w:pPr>
        <w:numPr>
          <w:ilvl w:val="0"/>
          <w:numId w:val="40"/>
        </w:numPr>
        <w:tabs>
          <w:tab w:val="left" w:pos="426"/>
        </w:tabs>
        <w:jc w:val="both"/>
        <w:rPr>
          <w:rFonts w:ascii="Open Sans Light" w:hAnsi="Open Sans Light" w:cs="Open Sans Light"/>
          <w:sz w:val="22"/>
          <w:szCs w:val="22"/>
        </w:rPr>
      </w:pPr>
      <w:r w:rsidRPr="00EB5140">
        <w:rPr>
          <w:rFonts w:ascii="Open Sans Light" w:hAnsi="Open Sans Light" w:cs="Open Sans Light"/>
          <w:sz w:val="22"/>
          <w:szCs w:val="22"/>
        </w:rPr>
        <w:t xml:space="preserve">Extensive experience in the civil infrastructure and/or building construction industry validated by a tertiary qualification (or equivalent experience) in Project Management or a related discipline. </w:t>
      </w:r>
    </w:p>
    <w:p w14:paraId="5D014DDE" w14:textId="77777777" w:rsidR="00EB5140" w:rsidRPr="00EB5140" w:rsidRDefault="00EB5140" w:rsidP="00EB5140">
      <w:pPr>
        <w:numPr>
          <w:ilvl w:val="0"/>
          <w:numId w:val="40"/>
        </w:numPr>
        <w:tabs>
          <w:tab w:val="left" w:pos="426"/>
        </w:tabs>
        <w:jc w:val="both"/>
        <w:rPr>
          <w:rFonts w:ascii="Open Sans Light" w:hAnsi="Open Sans Light" w:cs="Open Sans Light"/>
          <w:sz w:val="22"/>
          <w:szCs w:val="22"/>
        </w:rPr>
      </w:pPr>
      <w:r w:rsidRPr="00EB5140">
        <w:rPr>
          <w:rFonts w:ascii="Open Sans Light" w:hAnsi="Open Sans Light" w:cs="Open Sans Light"/>
          <w:sz w:val="22"/>
          <w:szCs w:val="22"/>
        </w:rPr>
        <w:t xml:space="preserve">Demonstrable ability to successfully manage projects, making sound decisions in line with various strategies and contemporary best practice to achieve intended outcomes. </w:t>
      </w:r>
    </w:p>
    <w:p w14:paraId="16152CC5" w14:textId="77777777" w:rsidR="00EB5140" w:rsidRPr="00EB5140" w:rsidRDefault="00EB5140" w:rsidP="00EB5140">
      <w:pPr>
        <w:numPr>
          <w:ilvl w:val="0"/>
          <w:numId w:val="40"/>
        </w:numPr>
        <w:tabs>
          <w:tab w:val="left" w:pos="426"/>
        </w:tabs>
        <w:jc w:val="both"/>
        <w:rPr>
          <w:rFonts w:ascii="Open Sans Light" w:hAnsi="Open Sans Light" w:cs="Open Sans Light"/>
          <w:sz w:val="22"/>
          <w:szCs w:val="22"/>
        </w:rPr>
      </w:pPr>
      <w:r w:rsidRPr="00EB5140">
        <w:rPr>
          <w:rFonts w:ascii="Open Sans Light" w:hAnsi="Open Sans Light" w:cs="Open Sans Light"/>
          <w:sz w:val="22"/>
          <w:szCs w:val="22"/>
        </w:rPr>
        <w:t xml:space="preserve">Demonstrable experience and knowledge in cost planning, program management and management of contractual and commercial claims and disputes. </w:t>
      </w:r>
    </w:p>
    <w:p w14:paraId="4563435A" w14:textId="77777777" w:rsidR="00EB5140" w:rsidRPr="00EB5140" w:rsidRDefault="00EB5140" w:rsidP="00EB5140">
      <w:pPr>
        <w:numPr>
          <w:ilvl w:val="0"/>
          <w:numId w:val="40"/>
        </w:numPr>
        <w:tabs>
          <w:tab w:val="left" w:pos="426"/>
        </w:tabs>
        <w:jc w:val="both"/>
        <w:rPr>
          <w:rFonts w:ascii="Open Sans Light" w:hAnsi="Open Sans Light" w:cs="Open Sans Light"/>
          <w:sz w:val="22"/>
          <w:szCs w:val="22"/>
        </w:rPr>
      </w:pPr>
      <w:r w:rsidRPr="00EB5140">
        <w:rPr>
          <w:rFonts w:ascii="Open Sans Light" w:hAnsi="Open Sans Light" w:cs="Open Sans Light"/>
          <w:sz w:val="22"/>
          <w:szCs w:val="22"/>
        </w:rPr>
        <w:t xml:space="preserve">Solid experience in and contemporary knowledge of community engagement, project management and procurement methodologies and best practice. </w:t>
      </w:r>
    </w:p>
    <w:p w14:paraId="0C1BBFF8" w14:textId="77777777" w:rsidR="00EB5140" w:rsidRPr="00EB5140" w:rsidRDefault="00EB5140" w:rsidP="00EB5140">
      <w:pPr>
        <w:numPr>
          <w:ilvl w:val="0"/>
          <w:numId w:val="40"/>
        </w:numPr>
        <w:tabs>
          <w:tab w:val="left" w:pos="426"/>
        </w:tabs>
        <w:jc w:val="both"/>
        <w:rPr>
          <w:rFonts w:ascii="Open Sans Light" w:hAnsi="Open Sans Light" w:cs="Open Sans Light"/>
          <w:sz w:val="22"/>
          <w:szCs w:val="22"/>
        </w:rPr>
      </w:pPr>
      <w:r w:rsidRPr="00EB5140">
        <w:rPr>
          <w:rFonts w:ascii="Open Sans Light" w:hAnsi="Open Sans Light" w:cs="Open Sans Light"/>
          <w:sz w:val="22"/>
          <w:szCs w:val="22"/>
        </w:rPr>
        <w:t xml:space="preserve">Demonstrable experience in collaborative leadership and the ability to problem-solve and be outcome focused. </w:t>
      </w:r>
    </w:p>
    <w:p w14:paraId="1FA052A1" w14:textId="77777777" w:rsidR="00EB5140" w:rsidRPr="00EB5140" w:rsidRDefault="00EB5140" w:rsidP="00EB5140">
      <w:pPr>
        <w:numPr>
          <w:ilvl w:val="0"/>
          <w:numId w:val="40"/>
        </w:numPr>
        <w:tabs>
          <w:tab w:val="left" w:pos="426"/>
        </w:tabs>
        <w:jc w:val="both"/>
        <w:rPr>
          <w:rFonts w:ascii="Open Sans Light" w:hAnsi="Open Sans Light" w:cs="Open Sans Light"/>
          <w:sz w:val="22"/>
          <w:szCs w:val="22"/>
        </w:rPr>
      </w:pPr>
      <w:r w:rsidRPr="00EB5140">
        <w:rPr>
          <w:rFonts w:ascii="Open Sans Light" w:hAnsi="Open Sans Light" w:cs="Open Sans Light"/>
          <w:sz w:val="22"/>
          <w:szCs w:val="22"/>
        </w:rPr>
        <w:t>Excellent knowledge of budget preparation and financial management processes.</w:t>
      </w:r>
    </w:p>
    <w:p w14:paraId="648EB38B" w14:textId="77777777" w:rsidR="00EB5140" w:rsidRPr="00EB5140" w:rsidRDefault="00EB5140" w:rsidP="00EB5140">
      <w:pPr>
        <w:numPr>
          <w:ilvl w:val="0"/>
          <w:numId w:val="40"/>
        </w:numPr>
        <w:tabs>
          <w:tab w:val="left" w:pos="426"/>
        </w:tabs>
        <w:jc w:val="both"/>
        <w:rPr>
          <w:rFonts w:ascii="Open Sans Light" w:hAnsi="Open Sans Light" w:cs="Open Sans Light"/>
          <w:sz w:val="22"/>
          <w:szCs w:val="22"/>
        </w:rPr>
      </w:pPr>
      <w:r w:rsidRPr="00EB5140">
        <w:rPr>
          <w:rFonts w:ascii="Open Sans Light" w:hAnsi="Open Sans Light" w:cs="Open Sans Light"/>
          <w:sz w:val="22"/>
          <w:szCs w:val="22"/>
        </w:rPr>
        <w:t>Well-developed computer skills, including the use of Microsoft Office, GIS, Project Management and Financial applications.</w:t>
      </w:r>
    </w:p>
    <w:p w14:paraId="518AB928" w14:textId="77777777" w:rsidR="00EB5140" w:rsidRPr="00EB5140" w:rsidRDefault="00EB5140" w:rsidP="00EB5140">
      <w:pPr>
        <w:numPr>
          <w:ilvl w:val="0"/>
          <w:numId w:val="40"/>
        </w:numPr>
        <w:tabs>
          <w:tab w:val="left" w:pos="426"/>
        </w:tabs>
        <w:jc w:val="both"/>
        <w:rPr>
          <w:rFonts w:ascii="Open Sans Light" w:hAnsi="Open Sans Light" w:cs="Open Sans Light"/>
          <w:sz w:val="22"/>
          <w:szCs w:val="22"/>
        </w:rPr>
      </w:pPr>
      <w:r w:rsidRPr="00EB5140">
        <w:rPr>
          <w:rFonts w:ascii="Open Sans Light" w:hAnsi="Open Sans Light" w:cs="Open Sans Light"/>
          <w:sz w:val="22"/>
          <w:szCs w:val="22"/>
        </w:rPr>
        <w:t>Demonstrated ability to produce high level reports for senior management and/or Council.</w:t>
      </w:r>
    </w:p>
    <w:p w14:paraId="205AC31A" w14:textId="77777777" w:rsidR="00205F54" w:rsidRPr="00E621B3" w:rsidRDefault="00205F54" w:rsidP="00205F54"/>
    <w:p w14:paraId="797E590D" w14:textId="2EB14D85" w:rsidR="00205F54" w:rsidRPr="00205F54" w:rsidRDefault="00654405" w:rsidP="00205F54">
      <w:pPr>
        <w:rPr>
          <w:rFonts w:ascii="Open Sans Light" w:hAnsi="Open Sans Light" w:cs="Open Sans Light"/>
          <w:b/>
          <w:bCs/>
          <w:sz w:val="22"/>
          <w:szCs w:val="22"/>
        </w:rPr>
      </w:pPr>
      <w:r w:rsidRPr="00205F54">
        <w:rPr>
          <w:rFonts w:ascii="Open Sans Light" w:hAnsi="Open Sans Light" w:cs="Open Sans Light"/>
          <w:b/>
          <w:bCs/>
          <w:sz w:val="22"/>
          <w:szCs w:val="22"/>
        </w:rPr>
        <w:t>Desirable Knowledge/Skills Criteria</w:t>
      </w:r>
    </w:p>
    <w:p w14:paraId="7F2B3E2E" w14:textId="77777777" w:rsidR="00205F54" w:rsidRPr="0046350F" w:rsidRDefault="00205F54" w:rsidP="00205F54">
      <w:pPr>
        <w:numPr>
          <w:ilvl w:val="0"/>
          <w:numId w:val="37"/>
        </w:numPr>
        <w:tabs>
          <w:tab w:val="left" w:pos="426"/>
        </w:tabs>
        <w:spacing w:before="40" w:after="40"/>
        <w:rPr>
          <w:rFonts w:ascii="Open Sans Light" w:eastAsia="Calibri" w:hAnsi="Open Sans Light" w:cs="Open Sans Light"/>
          <w:color w:val="000000"/>
          <w:sz w:val="22"/>
          <w:szCs w:val="22"/>
        </w:rPr>
      </w:pPr>
      <w:r w:rsidRPr="0046350F">
        <w:rPr>
          <w:rFonts w:ascii="Open Sans Light" w:eastAsia="Calibri" w:hAnsi="Open Sans Light" w:cs="Open Sans Light"/>
          <w:color w:val="000000"/>
          <w:sz w:val="22"/>
          <w:szCs w:val="22"/>
        </w:rPr>
        <w:t>Understanding of political environments and how to adapt within such environments.</w:t>
      </w:r>
    </w:p>
    <w:p w14:paraId="38FD71A8" w14:textId="48E880A7" w:rsidR="00205F54" w:rsidRPr="0046350F" w:rsidRDefault="00205F54" w:rsidP="00205F54">
      <w:pPr>
        <w:numPr>
          <w:ilvl w:val="0"/>
          <w:numId w:val="37"/>
        </w:numPr>
        <w:tabs>
          <w:tab w:val="left" w:pos="426"/>
        </w:tabs>
        <w:spacing w:before="40" w:after="40"/>
        <w:rPr>
          <w:rFonts w:ascii="Open Sans Light" w:eastAsia="Calibri" w:hAnsi="Open Sans Light" w:cs="Open Sans Light"/>
          <w:color w:val="000000"/>
          <w:sz w:val="22"/>
          <w:szCs w:val="22"/>
        </w:rPr>
      </w:pPr>
      <w:r w:rsidRPr="0046350F">
        <w:rPr>
          <w:rFonts w:ascii="Open Sans Light" w:eastAsia="Calibri" w:hAnsi="Open Sans Light" w:cs="Open Sans Light"/>
          <w:color w:val="000000"/>
          <w:sz w:val="22"/>
          <w:szCs w:val="22"/>
        </w:rPr>
        <w:t>Ability to be creative, innovative, and</w:t>
      </w:r>
      <w:r w:rsidR="0046350F" w:rsidRPr="0046350F">
        <w:rPr>
          <w:rFonts w:ascii="Open Sans Light" w:eastAsia="Calibri" w:hAnsi="Open Sans Light" w:cs="Open Sans Light"/>
          <w:color w:val="000000"/>
          <w:sz w:val="22"/>
          <w:szCs w:val="22"/>
        </w:rPr>
        <w:t xml:space="preserve"> </w:t>
      </w:r>
      <w:r w:rsidRPr="0046350F">
        <w:rPr>
          <w:rFonts w:ascii="Open Sans Light" w:eastAsia="Calibri" w:hAnsi="Open Sans Light" w:cs="Open Sans Light"/>
          <w:color w:val="000000"/>
          <w:sz w:val="22"/>
          <w:szCs w:val="22"/>
        </w:rPr>
        <w:t>agile.</w:t>
      </w:r>
    </w:p>
    <w:p w14:paraId="6DFE191D" w14:textId="2DF43CF1" w:rsidR="00205F54" w:rsidRPr="0046350F" w:rsidRDefault="00205F54" w:rsidP="00205F54">
      <w:pPr>
        <w:numPr>
          <w:ilvl w:val="0"/>
          <w:numId w:val="37"/>
        </w:numPr>
        <w:tabs>
          <w:tab w:val="left" w:pos="426"/>
        </w:tabs>
        <w:spacing w:before="40" w:after="40"/>
        <w:rPr>
          <w:rFonts w:ascii="Open Sans Light" w:eastAsia="Calibri" w:hAnsi="Open Sans Light" w:cs="Open Sans Light"/>
          <w:color w:val="000000"/>
          <w:sz w:val="22"/>
          <w:szCs w:val="22"/>
        </w:rPr>
      </w:pPr>
      <w:r w:rsidRPr="0046350F">
        <w:rPr>
          <w:rFonts w:ascii="Open Sans Light" w:eastAsia="Calibri" w:hAnsi="Open Sans Light" w:cs="Open Sans Light"/>
          <w:color w:val="000000"/>
          <w:sz w:val="22"/>
          <w:szCs w:val="22"/>
        </w:rPr>
        <w:t xml:space="preserve">Skills in building a culture that </w:t>
      </w:r>
      <w:r w:rsidR="0046350F" w:rsidRPr="0046350F">
        <w:rPr>
          <w:rFonts w:ascii="Open Sans Light" w:eastAsia="Calibri" w:hAnsi="Open Sans Light" w:cs="Open Sans Light"/>
          <w:color w:val="000000"/>
          <w:sz w:val="22"/>
          <w:szCs w:val="22"/>
        </w:rPr>
        <w:t xml:space="preserve">is </w:t>
      </w:r>
      <w:r w:rsidRPr="0046350F">
        <w:rPr>
          <w:rFonts w:ascii="Open Sans Light" w:eastAsia="Calibri" w:hAnsi="Open Sans Light" w:cs="Open Sans Light"/>
          <w:color w:val="000000"/>
          <w:sz w:val="22"/>
          <w:szCs w:val="22"/>
        </w:rPr>
        <w:t>positive and caring.</w:t>
      </w:r>
    </w:p>
    <w:p w14:paraId="48165AA1" w14:textId="04C25AC2" w:rsidR="00205F54" w:rsidRPr="0046350F" w:rsidRDefault="00205F54" w:rsidP="00205F54">
      <w:pPr>
        <w:numPr>
          <w:ilvl w:val="0"/>
          <w:numId w:val="37"/>
        </w:numPr>
        <w:tabs>
          <w:tab w:val="left" w:pos="426"/>
        </w:tabs>
        <w:spacing w:before="40" w:after="40"/>
        <w:rPr>
          <w:rFonts w:ascii="Open Sans Light" w:eastAsia="Calibri" w:hAnsi="Open Sans Light" w:cs="Open Sans Light"/>
          <w:color w:val="000000"/>
          <w:sz w:val="22"/>
          <w:szCs w:val="22"/>
        </w:rPr>
      </w:pPr>
      <w:r w:rsidRPr="0046350F">
        <w:rPr>
          <w:rFonts w:ascii="Open Sans Light" w:eastAsia="Calibri" w:hAnsi="Open Sans Light" w:cs="Open Sans Light"/>
          <w:color w:val="000000"/>
          <w:sz w:val="22"/>
          <w:szCs w:val="22"/>
        </w:rPr>
        <w:t xml:space="preserve">Ability to mentor staff at all levels in </w:t>
      </w:r>
      <w:r w:rsidR="0046350F" w:rsidRPr="0046350F">
        <w:rPr>
          <w:rFonts w:ascii="Open Sans Light" w:eastAsia="Calibri" w:hAnsi="Open Sans Light" w:cs="Open Sans Light"/>
          <w:color w:val="000000"/>
          <w:sz w:val="22"/>
          <w:szCs w:val="22"/>
        </w:rPr>
        <w:t xml:space="preserve">an </w:t>
      </w:r>
      <w:r w:rsidRPr="0046350F">
        <w:rPr>
          <w:rFonts w:ascii="Open Sans Light" w:eastAsia="Calibri" w:hAnsi="Open Sans Light" w:cs="Open Sans Light"/>
          <w:color w:val="000000"/>
          <w:sz w:val="22"/>
          <w:szCs w:val="22"/>
        </w:rPr>
        <w:t>organisation.</w:t>
      </w:r>
    </w:p>
    <w:p w14:paraId="4EF5ABE7" w14:textId="77777777" w:rsidR="003D03C3" w:rsidRDefault="003D03C3" w:rsidP="004F5E27">
      <w:pPr>
        <w:rPr>
          <w:rFonts w:ascii="Open Sans Light" w:hAnsi="Open Sans Light" w:cs="Open Sans Light"/>
          <w:b/>
          <w:bCs/>
          <w:sz w:val="22"/>
          <w:szCs w:val="22"/>
        </w:rPr>
      </w:pPr>
    </w:p>
    <w:p w14:paraId="2A89CFD5" w14:textId="54FB7CF5" w:rsidR="004F5E27" w:rsidRPr="004F5E27" w:rsidRDefault="004F5E27" w:rsidP="004F5E27">
      <w:pPr>
        <w:rPr>
          <w:rFonts w:ascii="Open Sans Light" w:hAnsi="Open Sans Light" w:cs="Open Sans Light"/>
          <w:b/>
          <w:bCs/>
          <w:sz w:val="22"/>
          <w:szCs w:val="22"/>
        </w:rPr>
      </w:pPr>
      <w:r w:rsidRPr="004F5E27">
        <w:rPr>
          <w:rFonts w:ascii="Open Sans Light" w:hAnsi="Open Sans Light" w:cs="Open Sans Light"/>
          <w:b/>
          <w:bCs/>
          <w:sz w:val="22"/>
          <w:szCs w:val="22"/>
        </w:rPr>
        <w:t>Hours of Work</w:t>
      </w:r>
    </w:p>
    <w:p w14:paraId="03F6EA23" w14:textId="6867B7D2" w:rsidR="004F5E27" w:rsidRPr="004F5E27" w:rsidRDefault="004F5E27" w:rsidP="004F5E27">
      <w:pPr>
        <w:rPr>
          <w:rFonts w:ascii="Open Sans Light" w:hAnsi="Open Sans Light" w:cs="Open Sans Light"/>
          <w:sz w:val="22"/>
          <w:szCs w:val="22"/>
        </w:rPr>
      </w:pPr>
      <w:r w:rsidRPr="004F5E27">
        <w:rPr>
          <w:rFonts w:ascii="Open Sans Light" w:hAnsi="Open Sans Light" w:cs="Open Sans Light"/>
          <w:sz w:val="22"/>
          <w:szCs w:val="22"/>
        </w:rPr>
        <w:t xml:space="preserve">This is a permanent full-time position working Monday to Friday, 75 hours per fortnight with </w:t>
      </w:r>
      <w:r w:rsidR="0046350F">
        <w:rPr>
          <w:rFonts w:ascii="Open Sans Light" w:hAnsi="Open Sans Light" w:cs="Open Sans Light"/>
          <w:sz w:val="22"/>
          <w:szCs w:val="22"/>
        </w:rPr>
        <w:t xml:space="preserve">occasional </w:t>
      </w:r>
      <w:r w:rsidR="00654405">
        <w:rPr>
          <w:rFonts w:ascii="Open Sans Light" w:hAnsi="Open Sans Light" w:cs="Open Sans Light"/>
          <w:sz w:val="22"/>
          <w:szCs w:val="22"/>
        </w:rPr>
        <w:t>requirement to</w:t>
      </w:r>
      <w:r w:rsidR="00B12175">
        <w:rPr>
          <w:rFonts w:ascii="Open Sans Light" w:hAnsi="Open Sans Light" w:cs="Open Sans Light"/>
          <w:sz w:val="22"/>
          <w:szCs w:val="22"/>
        </w:rPr>
        <w:t xml:space="preserve"> </w:t>
      </w:r>
      <w:r w:rsidRPr="004F5E27">
        <w:rPr>
          <w:rFonts w:ascii="Open Sans Light" w:hAnsi="Open Sans Light" w:cs="Open Sans Light"/>
          <w:sz w:val="22"/>
          <w:szCs w:val="22"/>
        </w:rPr>
        <w:t>work outside of normal business hours</w:t>
      </w:r>
      <w:r w:rsidR="00B12175">
        <w:rPr>
          <w:rFonts w:ascii="Open Sans Light" w:hAnsi="Open Sans Light" w:cs="Open Sans Light"/>
          <w:sz w:val="22"/>
          <w:szCs w:val="22"/>
        </w:rPr>
        <w:t xml:space="preserve"> to meet the obligations of attending Council and other </w:t>
      </w:r>
      <w:r w:rsidR="00A13D2D">
        <w:rPr>
          <w:rFonts w:ascii="Open Sans Light" w:hAnsi="Open Sans Light" w:cs="Open Sans Light"/>
          <w:sz w:val="22"/>
          <w:szCs w:val="22"/>
        </w:rPr>
        <w:t>after-hours</w:t>
      </w:r>
      <w:r w:rsidR="00B12175">
        <w:rPr>
          <w:rFonts w:ascii="Open Sans Light" w:hAnsi="Open Sans Light" w:cs="Open Sans Light"/>
          <w:sz w:val="22"/>
          <w:szCs w:val="22"/>
        </w:rPr>
        <w:t xml:space="preserve"> events</w:t>
      </w:r>
      <w:r w:rsidRPr="004F5E27">
        <w:rPr>
          <w:rFonts w:ascii="Open Sans Light" w:hAnsi="Open Sans Light" w:cs="Open Sans Light"/>
          <w:sz w:val="22"/>
          <w:szCs w:val="22"/>
        </w:rPr>
        <w:t>.</w:t>
      </w:r>
    </w:p>
    <w:p w14:paraId="328ACF4E" w14:textId="77777777" w:rsidR="00B12175" w:rsidRDefault="00B12175" w:rsidP="004F5E27">
      <w:pPr>
        <w:rPr>
          <w:rFonts w:ascii="Open Sans Light" w:hAnsi="Open Sans Light" w:cs="Open Sans Light"/>
          <w:sz w:val="22"/>
          <w:szCs w:val="22"/>
        </w:rPr>
      </w:pPr>
    </w:p>
    <w:p w14:paraId="4897A6CB" w14:textId="0347CF13" w:rsidR="003E7FAF" w:rsidRPr="004F5E27" w:rsidRDefault="003E7FAF" w:rsidP="003E7FAF">
      <w:pPr>
        <w:rPr>
          <w:rFonts w:ascii="Open Sans Light" w:hAnsi="Open Sans Light" w:cs="Open Sans Light"/>
          <w:b/>
          <w:bCs/>
          <w:sz w:val="22"/>
          <w:szCs w:val="22"/>
        </w:rPr>
      </w:pPr>
      <w:r>
        <w:rPr>
          <w:rFonts w:ascii="Open Sans Light" w:hAnsi="Open Sans Light" w:cs="Open Sans Light"/>
          <w:b/>
          <w:bCs/>
          <w:sz w:val="22"/>
          <w:szCs w:val="22"/>
        </w:rPr>
        <w:t>Location</w:t>
      </w:r>
    </w:p>
    <w:p w14:paraId="7CE6A6B0" w14:textId="7E4C1BC5" w:rsidR="003E7FAF" w:rsidRPr="004F5E27" w:rsidRDefault="00964219" w:rsidP="003E7FAF">
      <w:pPr>
        <w:rPr>
          <w:rFonts w:ascii="Open Sans Light" w:hAnsi="Open Sans Light" w:cs="Open Sans Light"/>
          <w:sz w:val="22"/>
          <w:szCs w:val="22"/>
        </w:rPr>
      </w:pPr>
      <w:r>
        <w:rPr>
          <w:rFonts w:ascii="Open Sans Light" w:hAnsi="Open Sans Light" w:cs="Open Sans Light"/>
          <w:sz w:val="22"/>
          <w:szCs w:val="22"/>
        </w:rPr>
        <w:t>The role is located at the Administration Centre, 2 Railway Road, Kalamunda with free parking,</w:t>
      </w:r>
      <w:r w:rsidR="00E11E59">
        <w:rPr>
          <w:rFonts w:ascii="Open Sans Light" w:hAnsi="Open Sans Light" w:cs="Open Sans Light"/>
          <w:sz w:val="22"/>
          <w:szCs w:val="22"/>
        </w:rPr>
        <w:t xml:space="preserve"> and </w:t>
      </w:r>
      <w:r>
        <w:rPr>
          <w:rFonts w:ascii="Open Sans Light" w:hAnsi="Open Sans Light" w:cs="Open Sans Light"/>
          <w:sz w:val="22"/>
          <w:szCs w:val="22"/>
        </w:rPr>
        <w:t xml:space="preserve">close to </w:t>
      </w:r>
      <w:r w:rsidR="00E11E59">
        <w:rPr>
          <w:rFonts w:ascii="Open Sans Light" w:hAnsi="Open Sans Light" w:cs="Open Sans Light"/>
          <w:sz w:val="22"/>
          <w:szCs w:val="22"/>
        </w:rPr>
        <w:t xml:space="preserve">local </w:t>
      </w:r>
      <w:r>
        <w:rPr>
          <w:rFonts w:ascii="Open Sans Light" w:hAnsi="Open Sans Light" w:cs="Open Sans Light"/>
          <w:sz w:val="22"/>
          <w:szCs w:val="22"/>
        </w:rPr>
        <w:t>amenities</w:t>
      </w:r>
      <w:r w:rsidR="00E11E59">
        <w:rPr>
          <w:rFonts w:ascii="Open Sans Light" w:hAnsi="Open Sans Light" w:cs="Open Sans Light"/>
          <w:sz w:val="22"/>
          <w:szCs w:val="22"/>
        </w:rPr>
        <w:t xml:space="preserve">. </w:t>
      </w:r>
    </w:p>
    <w:p w14:paraId="26DB5D51" w14:textId="77777777" w:rsidR="003E7FAF" w:rsidRDefault="003E7FAF" w:rsidP="004F5E27">
      <w:pPr>
        <w:rPr>
          <w:rFonts w:ascii="Open Sans Light" w:hAnsi="Open Sans Light" w:cs="Open Sans Light"/>
          <w:b/>
          <w:bCs/>
          <w:sz w:val="22"/>
          <w:szCs w:val="22"/>
        </w:rPr>
      </w:pPr>
    </w:p>
    <w:p w14:paraId="3280E654" w14:textId="786A736F" w:rsidR="004F5E27" w:rsidRPr="004F5E27" w:rsidRDefault="004F5E27" w:rsidP="004F5E27">
      <w:pPr>
        <w:rPr>
          <w:rFonts w:ascii="Open Sans Light" w:hAnsi="Open Sans Light" w:cs="Open Sans Light"/>
          <w:b/>
          <w:bCs/>
          <w:sz w:val="22"/>
          <w:szCs w:val="22"/>
        </w:rPr>
      </w:pPr>
      <w:r w:rsidRPr="004F5E27">
        <w:rPr>
          <w:rFonts w:ascii="Open Sans Light" w:hAnsi="Open Sans Light" w:cs="Open Sans Light"/>
          <w:b/>
          <w:bCs/>
          <w:sz w:val="22"/>
          <w:szCs w:val="22"/>
        </w:rPr>
        <w:t>About the Benefits</w:t>
      </w:r>
    </w:p>
    <w:p w14:paraId="7E50C47B" w14:textId="1F80E3C1" w:rsidR="00E11E59" w:rsidRDefault="004F5E27" w:rsidP="004F5E27">
      <w:pPr>
        <w:rPr>
          <w:rFonts w:ascii="Open Sans Light" w:hAnsi="Open Sans Light" w:cs="Open Sans Light"/>
          <w:sz w:val="22"/>
          <w:szCs w:val="22"/>
        </w:rPr>
      </w:pPr>
      <w:r w:rsidRPr="004F5E27">
        <w:rPr>
          <w:rFonts w:ascii="Open Sans Light" w:hAnsi="Open Sans Light" w:cs="Open Sans Light"/>
          <w:sz w:val="22"/>
          <w:szCs w:val="22"/>
        </w:rPr>
        <w:t xml:space="preserve">This position offers a salary of </w:t>
      </w:r>
      <w:r w:rsidR="001C5D56">
        <w:rPr>
          <w:rFonts w:ascii="Open Sans Light" w:hAnsi="Open Sans Light" w:cs="Open Sans Light"/>
          <w:sz w:val="22"/>
          <w:szCs w:val="22"/>
        </w:rPr>
        <w:t xml:space="preserve">in the range </w:t>
      </w:r>
      <w:r w:rsidR="001C5D56" w:rsidRPr="0046350F">
        <w:rPr>
          <w:rFonts w:ascii="Open Sans Light" w:hAnsi="Open Sans Light" w:cs="Open Sans Light"/>
          <w:sz w:val="22"/>
          <w:szCs w:val="22"/>
        </w:rPr>
        <w:t xml:space="preserve">of </w:t>
      </w:r>
      <w:r w:rsidR="00A13D2D" w:rsidRPr="0046350F">
        <w:rPr>
          <w:rFonts w:ascii="Open Sans Light" w:hAnsi="Open Sans Light" w:cs="Open Sans Light"/>
          <w:sz w:val="22"/>
          <w:szCs w:val="22"/>
        </w:rPr>
        <w:t>$</w:t>
      </w:r>
      <w:r w:rsidR="00EB5140">
        <w:rPr>
          <w:rFonts w:ascii="Open Sans Light" w:hAnsi="Open Sans Light" w:cs="Open Sans Light"/>
          <w:sz w:val="22"/>
          <w:szCs w:val="22"/>
        </w:rPr>
        <w:t xml:space="preserve">102,00 to </w:t>
      </w:r>
      <w:r w:rsidR="00CB72B9">
        <w:rPr>
          <w:rFonts w:ascii="Open Sans Light" w:hAnsi="Open Sans Light" w:cs="Open Sans Light"/>
          <w:sz w:val="22"/>
          <w:szCs w:val="22"/>
        </w:rPr>
        <w:t>$108,00</w:t>
      </w:r>
      <w:r w:rsidR="0089221F">
        <w:rPr>
          <w:rFonts w:ascii="Open Sans Light" w:hAnsi="Open Sans Light" w:cs="Open Sans Light"/>
          <w:sz w:val="22"/>
          <w:szCs w:val="22"/>
        </w:rPr>
        <w:t>0</w:t>
      </w:r>
      <w:r w:rsidR="00150B8B" w:rsidRPr="0046350F">
        <w:rPr>
          <w:rFonts w:ascii="Open Sans Light" w:hAnsi="Open Sans Light" w:cs="Open Sans Light"/>
          <w:sz w:val="22"/>
          <w:szCs w:val="22"/>
        </w:rPr>
        <w:t xml:space="preserve"> </w:t>
      </w:r>
      <w:r w:rsidRPr="0046350F">
        <w:rPr>
          <w:rFonts w:ascii="Open Sans Light" w:hAnsi="Open Sans Light" w:cs="Open Sans Light"/>
          <w:sz w:val="22"/>
          <w:szCs w:val="22"/>
        </w:rPr>
        <w:t>per annum</w:t>
      </w:r>
      <w:r w:rsidRPr="004F5E27">
        <w:rPr>
          <w:rFonts w:ascii="Open Sans Light" w:hAnsi="Open Sans Light" w:cs="Open Sans Light"/>
          <w:sz w:val="22"/>
          <w:szCs w:val="22"/>
        </w:rPr>
        <w:t xml:space="preserve"> (depending on experience), plus superannuation.  Other benefits include</w:t>
      </w:r>
      <w:r w:rsidR="00E11E59">
        <w:rPr>
          <w:rFonts w:ascii="Open Sans Light" w:hAnsi="Open Sans Light" w:cs="Open Sans Light"/>
          <w:sz w:val="22"/>
          <w:szCs w:val="22"/>
        </w:rPr>
        <w:t xml:space="preserve">: </w:t>
      </w:r>
    </w:p>
    <w:p w14:paraId="27934CAA" w14:textId="77777777" w:rsidR="00E11E59" w:rsidRDefault="00E11E59" w:rsidP="004F5E27">
      <w:pPr>
        <w:rPr>
          <w:rFonts w:ascii="Open Sans Light" w:hAnsi="Open Sans Light" w:cs="Open Sans Light"/>
          <w:sz w:val="22"/>
          <w:szCs w:val="22"/>
        </w:rPr>
      </w:pPr>
    </w:p>
    <w:p w14:paraId="2B539BA5" w14:textId="4BB98613" w:rsidR="00142224" w:rsidRDefault="00142224" w:rsidP="00E11E59">
      <w:pPr>
        <w:pStyle w:val="ListParagraph"/>
        <w:numPr>
          <w:ilvl w:val="0"/>
          <w:numId w:val="38"/>
        </w:numPr>
        <w:rPr>
          <w:rFonts w:ascii="Open Sans Light" w:hAnsi="Open Sans Light" w:cs="Open Sans Light"/>
          <w:sz w:val="22"/>
          <w:szCs w:val="22"/>
        </w:rPr>
      </w:pPr>
      <w:r>
        <w:rPr>
          <w:rFonts w:ascii="Open Sans Light" w:hAnsi="Open Sans Light" w:cs="Open Sans Light"/>
          <w:sz w:val="22"/>
          <w:szCs w:val="22"/>
        </w:rPr>
        <w:t>Membership to the Local Government Professional Association</w:t>
      </w:r>
    </w:p>
    <w:p w14:paraId="275953A1" w14:textId="605A8439" w:rsidR="00142224" w:rsidRDefault="00142224" w:rsidP="00E11E59">
      <w:pPr>
        <w:pStyle w:val="ListParagraph"/>
        <w:numPr>
          <w:ilvl w:val="0"/>
          <w:numId w:val="38"/>
        </w:numPr>
        <w:rPr>
          <w:rFonts w:ascii="Open Sans Light" w:hAnsi="Open Sans Light" w:cs="Open Sans Light"/>
          <w:sz w:val="22"/>
          <w:szCs w:val="22"/>
        </w:rPr>
      </w:pPr>
      <w:r>
        <w:rPr>
          <w:rFonts w:ascii="Open Sans Light" w:hAnsi="Open Sans Light" w:cs="Open Sans Light"/>
          <w:sz w:val="22"/>
          <w:szCs w:val="22"/>
        </w:rPr>
        <w:t xml:space="preserve">Membership to </w:t>
      </w:r>
      <w:r w:rsidR="00EC218D">
        <w:rPr>
          <w:rFonts w:ascii="Open Sans Light" w:hAnsi="Open Sans Light" w:cs="Open Sans Light"/>
          <w:sz w:val="22"/>
          <w:szCs w:val="22"/>
        </w:rPr>
        <w:t xml:space="preserve">the institute or association relevant to the job role </w:t>
      </w:r>
    </w:p>
    <w:p w14:paraId="0B8F60A4" w14:textId="13B1705E" w:rsidR="00EC218D" w:rsidRDefault="00EC218D" w:rsidP="00E11E59">
      <w:pPr>
        <w:pStyle w:val="ListParagraph"/>
        <w:numPr>
          <w:ilvl w:val="0"/>
          <w:numId w:val="38"/>
        </w:numPr>
        <w:rPr>
          <w:rFonts w:ascii="Open Sans Light" w:hAnsi="Open Sans Light" w:cs="Open Sans Light"/>
          <w:sz w:val="22"/>
          <w:szCs w:val="22"/>
        </w:rPr>
      </w:pPr>
      <w:r>
        <w:rPr>
          <w:rFonts w:ascii="Open Sans Light" w:hAnsi="Open Sans Light" w:cs="Open Sans Light"/>
          <w:sz w:val="22"/>
          <w:szCs w:val="22"/>
        </w:rPr>
        <w:t xml:space="preserve">Flexible work arrangements including working from home and flexible hours </w:t>
      </w:r>
    </w:p>
    <w:p w14:paraId="5F9CD83F" w14:textId="63CE697C" w:rsidR="00E11E59" w:rsidRDefault="00EC218D" w:rsidP="00E11E59">
      <w:pPr>
        <w:pStyle w:val="ListParagraph"/>
        <w:numPr>
          <w:ilvl w:val="0"/>
          <w:numId w:val="38"/>
        </w:numPr>
        <w:rPr>
          <w:rFonts w:ascii="Open Sans Light" w:hAnsi="Open Sans Light" w:cs="Open Sans Light"/>
          <w:sz w:val="22"/>
          <w:szCs w:val="22"/>
        </w:rPr>
      </w:pPr>
      <w:r>
        <w:rPr>
          <w:rFonts w:ascii="Open Sans Light" w:hAnsi="Open Sans Light" w:cs="Open Sans Light"/>
          <w:sz w:val="22"/>
          <w:szCs w:val="22"/>
        </w:rPr>
        <w:t>P</w:t>
      </w:r>
      <w:r w:rsidR="001C5D56" w:rsidRPr="00E11E59">
        <w:rPr>
          <w:rFonts w:ascii="Open Sans Light" w:hAnsi="Open Sans Light" w:cs="Open Sans Light"/>
          <w:sz w:val="22"/>
          <w:szCs w:val="22"/>
        </w:rPr>
        <w:t xml:space="preserve">rovision of a </w:t>
      </w:r>
      <w:r w:rsidR="004F5E27" w:rsidRPr="00E11E59">
        <w:rPr>
          <w:rFonts w:ascii="Open Sans Light" w:hAnsi="Open Sans Light" w:cs="Open Sans Light"/>
          <w:sz w:val="22"/>
          <w:szCs w:val="22"/>
        </w:rPr>
        <w:t>mobile phone</w:t>
      </w:r>
      <w:r w:rsidR="001C5D56" w:rsidRPr="00E11E59">
        <w:rPr>
          <w:rFonts w:ascii="Open Sans Light" w:hAnsi="Open Sans Light" w:cs="Open Sans Light"/>
          <w:sz w:val="22"/>
          <w:szCs w:val="22"/>
        </w:rPr>
        <w:t xml:space="preserve"> or taxable mobile </w:t>
      </w:r>
      <w:r w:rsidR="002444B0" w:rsidRPr="00E11E59">
        <w:rPr>
          <w:rFonts w:ascii="Open Sans Light" w:hAnsi="Open Sans Light" w:cs="Open Sans Light"/>
          <w:sz w:val="22"/>
          <w:szCs w:val="22"/>
        </w:rPr>
        <w:t>allowance</w:t>
      </w:r>
    </w:p>
    <w:p w14:paraId="48FD52AC" w14:textId="7C6B3C83" w:rsidR="00E11E59" w:rsidRDefault="00EC218D" w:rsidP="00E11E59">
      <w:pPr>
        <w:pStyle w:val="ListParagraph"/>
        <w:numPr>
          <w:ilvl w:val="0"/>
          <w:numId w:val="38"/>
        </w:numPr>
        <w:rPr>
          <w:rFonts w:ascii="Open Sans Light" w:hAnsi="Open Sans Light" w:cs="Open Sans Light"/>
          <w:sz w:val="22"/>
          <w:szCs w:val="22"/>
        </w:rPr>
      </w:pPr>
      <w:r>
        <w:rPr>
          <w:rFonts w:ascii="Open Sans Light" w:hAnsi="Open Sans Light" w:cs="Open Sans Light"/>
          <w:sz w:val="22"/>
          <w:szCs w:val="22"/>
        </w:rPr>
        <w:t>L</w:t>
      </w:r>
      <w:r w:rsidR="004F5E27" w:rsidRPr="00E11E59">
        <w:rPr>
          <w:rFonts w:ascii="Open Sans Light" w:hAnsi="Open Sans Light" w:cs="Open Sans Light"/>
          <w:sz w:val="22"/>
          <w:szCs w:val="22"/>
        </w:rPr>
        <w:t>aptop</w:t>
      </w:r>
      <w:r>
        <w:rPr>
          <w:rFonts w:ascii="Open Sans Light" w:hAnsi="Open Sans Light" w:cs="Open Sans Light"/>
          <w:sz w:val="22"/>
          <w:szCs w:val="22"/>
        </w:rPr>
        <w:t xml:space="preserve"> or </w:t>
      </w:r>
      <w:proofErr w:type="spellStart"/>
      <w:r>
        <w:rPr>
          <w:rFonts w:ascii="Open Sans Light" w:hAnsi="Open Sans Light" w:cs="Open Sans Light"/>
          <w:sz w:val="22"/>
          <w:szCs w:val="22"/>
        </w:rPr>
        <w:t>Ipad</w:t>
      </w:r>
      <w:proofErr w:type="spellEnd"/>
      <w:r>
        <w:rPr>
          <w:rFonts w:ascii="Open Sans Light" w:hAnsi="Open Sans Light" w:cs="Open Sans Light"/>
          <w:sz w:val="22"/>
          <w:szCs w:val="22"/>
        </w:rPr>
        <w:t xml:space="preserve"> </w:t>
      </w:r>
    </w:p>
    <w:p w14:paraId="6059E40D" w14:textId="6F1BE309" w:rsidR="00E11E59" w:rsidRDefault="00EC218D" w:rsidP="00E11E59">
      <w:pPr>
        <w:pStyle w:val="ListParagraph"/>
        <w:numPr>
          <w:ilvl w:val="0"/>
          <w:numId w:val="38"/>
        </w:numPr>
        <w:rPr>
          <w:rFonts w:ascii="Open Sans Light" w:hAnsi="Open Sans Light" w:cs="Open Sans Light"/>
          <w:sz w:val="22"/>
          <w:szCs w:val="22"/>
        </w:rPr>
      </w:pPr>
      <w:r>
        <w:rPr>
          <w:rFonts w:ascii="Open Sans Light" w:hAnsi="Open Sans Light" w:cs="Open Sans Light"/>
          <w:sz w:val="22"/>
          <w:szCs w:val="22"/>
        </w:rPr>
        <w:t>A</w:t>
      </w:r>
      <w:r w:rsidR="004F5E27" w:rsidRPr="00E11E59">
        <w:rPr>
          <w:rFonts w:ascii="Open Sans Light" w:hAnsi="Open Sans Light" w:cs="Open Sans Light"/>
          <w:sz w:val="22"/>
          <w:szCs w:val="22"/>
        </w:rPr>
        <w:t xml:space="preserve">nnual salary </w:t>
      </w:r>
      <w:r w:rsidR="002444B0" w:rsidRPr="00E11E59">
        <w:rPr>
          <w:rFonts w:ascii="Open Sans Light" w:hAnsi="Open Sans Light" w:cs="Open Sans Light"/>
          <w:sz w:val="22"/>
          <w:szCs w:val="22"/>
        </w:rPr>
        <w:t>reviews</w:t>
      </w:r>
    </w:p>
    <w:p w14:paraId="455B9BD3" w14:textId="05B5A755" w:rsidR="00E11E59" w:rsidRDefault="00EC218D" w:rsidP="00E11E59">
      <w:pPr>
        <w:pStyle w:val="ListParagraph"/>
        <w:numPr>
          <w:ilvl w:val="0"/>
          <w:numId w:val="38"/>
        </w:numPr>
        <w:rPr>
          <w:rFonts w:ascii="Open Sans Light" w:hAnsi="Open Sans Light" w:cs="Open Sans Light"/>
          <w:sz w:val="22"/>
          <w:szCs w:val="22"/>
        </w:rPr>
      </w:pPr>
      <w:r>
        <w:rPr>
          <w:rFonts w:ascii="Open Sans Light" w:hAnsi="Open Sans Light" w:cs="Open Sans Light"/>
          <w:sz w:val="22"/>
          <w:szCs w:val="22"/>
        </w:rPr>
        <w:t>F</w:t>
      </w:r>
      <w:r w:rsidR="002444B0" w:rsidRPr="00E11E59">
        <w:rPr>
          <w:rFonts w:ascii="Open Sans Light" w:hAnsi="Open Sans Light" w:cs="Open Sans Light"/>
          <w:sz w:val="22"/>
          <w:szCs w:val="22"/>
        </w:rPr>
        <w:t>ive weeks</w:t>
      </w:r>
      <w:r w:rsidR="004F5E27" w:rsidRPr="00E11E59">
        <w:rPr>
          <w:rFonts w:ascii="Open Sans Light" w:hAnsi="Open Sans Light" w:cs="Open Sans Light"/>
          <w:sz w:val="22"/>
          <w:szCs w:val="22"/>
        </w:rPr>
        <w:t xml:space="preserve"> annual leave</w:t>
      </w:r>
    </w:p>
    <w:p w14:paraId="46AECDA4" w14:textId="6DC6027E" w:rsidR="00E11E59" w:rsidRDefault="00EC218D" w:rsidP="00E11E59">
      <w:pPr>
        <w:pStyle w:val="ListParagraph"/>
        <w:numPr>
          <w:ilvl w:val="0"/>
          <w:numId w:val="38"/>
        </w:numPr>
        <w:rPr>
          <w:rFonts w:ascii="Open Sans Light" w:hAnsi="Open Sans Light" w:cs="Open Sans Light"/>
          <w:sz w:val="22"/>
          <w:szCs w:val="22"/>
        </w:rPr>
      </w:pPr>
      <w:r>
        <w:rPr>
          <w:rFonts w:ascii="Open Sans Light" w:hAnsi="Open Sans Light" w:cs="Open Sans Light"/>
          <w:sz w:val="22"/>
          <w:szCs w:val="22"/>
        </w:rPr>
        <w:t>N</w:t>
      </w:r>
      <w:r w:rsidR="004F5E27" w:rsidRPr="00E11E59">
        <w:rPr>
          <w:rFonts w:ascii="Open Sans Light" w:hAnsi="Open Sans Light" w:cs="Open Sans Light"/>
          <w:sz w:val="22"/>
          <w:szCs w:val="22"/>
        </w:rPr>
        <w:t xml:space="preserve">ovated </w:t>
      </w:r>
      <w:r w:rsidR="00E11E59">
        <w:rPr>
          <w:rFonts w:ascii="Open Sans Light" w:hAnsi="Open Sans Light" w:cs="Open Sans Light"/>
          <w:sz w:val="22"/>
          <w:szCs w:val="22"/>
        </w:rPr>
        <w:t xml:space="preserve">vehicle </w:t>
      </w:r>
      <w:r w:rsidR="004F5E27" w:rsidRPr="00E11E59">
        <w:rPr>
          <w:rFonts w:ascii="Open Sans Light" w:hAnsi="Open Sans Light" w:cs="Open Sans Light"/>
          <w:sz w:val="22"/>
          <w:szCs w:val="22"/>
        </w:rPr>
        <w:t>lease options</w:t>
      </w:r>
    </w:p>
    <w:p w14:paraId="132A100D" w14:textId="77777777" w:rsidR="00142224" w:rsidRDefault="004F5E27" w:rsidP="00E11E59">
      <w:pPr>
        <w:pStyle w:val="ListParagraph"/>
        <w:numPr>
          <w:ilvl w:val="0"/>
          <w:numId w:val="38"/>
        </w:numPr>
        <w:rPr>
          <w:rFonts w:ascii="Open Sans Light" w:hAnsi="Open Sans Light" w:cs="Open Sans Light"/>
          <w:sz w:val="22"/>
          <w:szCs w:val="22"/>
        </w:rPr>
      </w:pPr>
      <w:r w:rsidRPr="00E11E59">
        <w:rPr>
          <w:rFonts w:ascii="Open Sans Light" w:hAnsi="Open Sans Light" w:cs="Open Sans Light"/>
          <w:sz w:val="22"/>
          <w:szCs w:val="22"/>
        </w:rPr>
        <w:t>Corporate Health Membership discounts</w:t>
      </w:r>
    </w:p>
    <w:p w14:paraId="16110567" w14:textId="1C82813D" w:rsidR="004F5E27" w:rsidRPr="00E11E59" w:rsidRDefault="00142224" w:rsidP="00E11E59">
      <w:pPr>
        <w:pStyle w:val="ListParagraph"/>
        <w:numPr>
          <w:ilvl w:val="0"/>
          <w:numId w:val="38"/>
        </w:numPr>
        <w:rPr>
          <w:rFonts w:ascii="Open Sans Light" w:hAnsi="Open Sans Light" w:cs="Open Sans Light"/>
          <w:sz w:val="22"/>
          <w:szCs w:val="22"/>
        </w:rPr>
      </w:pPr>
      <w:r>
        <w:rPr>
          <w:rFonts w:ascii="Open Sans Light" w:hAnsi="Open Sans Light" w:cs="Open Sans Light"/>
          <w:sz w:val="22"/>
          <w:szCs w:val="22"/>
        </w:rPr>
        <w:t>A</w:t>
      </w:r>
      <w:r w:rsidR="004F5E27" w:rsidRPr="00E11E59">
        <w:rPr>
          <w:rFonts w:ascii="Open Sans Light" w:hAnsi="Open Sans Light" w:cs="Open Sans Light"/>
          <w:sz w:val="22"/>
          <w:szCs w:val="22"/>
        </w:rPr>
        <w:t>ccess to</w:t>
      </w:r>
      <w:r>
        <w:rPr>
          <w:rFonts w:ascii="Open Sans Light" w:hAnsi="Open Sans Light" w:cs="Open Sans Light"/>
          <w:sz w:val="22"/>
          <w:szCs w:val="22"/>
        </w:rPr>
        <w:t xml:space="preserve"> courses, seminars, internal GROW training programs and </w:t>
      </w:r>
      <w:r w:rsidR="004F5E27" w:rsidRPr="00E11E59">
        <w:rPr>
          <w:rFonts w:ascii="Open Sans Light" w:hAnsi="Open Sans Light" w:cs="Open Sans Light"/>
          <w:sz w:val="22"/>
          <w:szCs w:val="22"/>
        </w:rPr>
        <w:t>on-line training.</w:t>
      </w:r>
    </w:p>
    <w:p w14:paraId="500F8162" w14:textId="77777777" w:rsidR="002444B0" w:rsidRDefault="002444B0" w:rsidP="004F5E27">
      <w:pPr>
        <w:rPr>
          <w:rFonts w:ascii="Open Sans Light" w:hAnsi="Open Sans Light" w:cs="Open Sans Light"/>
          <w:sz w:val="22"/>
          <w:szCs w:val="22"/>
        </w:rPr>
      </w:pPr>
    </w:p>
    <w:p w14:paraId="2608EE93" w14:textId="6062F9A1" w:rsidR="004F5E27" w:rsidRPr="004F5E27" w:rsidRDefault="004F5E27" w:rsidP="004F5E27">
      <w:pPr>
        <w:rPr>
          <w:rFonts w:ascii="Open Sans Light" w:hAnsi="Open Sans Light" w:cs="Open Sans Light"/>
          <w:b/>
          <w:bCs/>
          <w:sz w:val="22"/>
          <w:szCs w:val="22"/>
        </w:rPr>
      </w:pPr>
      <w:r w:rsidRPr="004F5E27">
        <w:rPr>
          <w:rFonts w:ascii="Open Sans Light" w:hAnsi="Open Sans Light" w:cs="Open Sans Light"/>
          <w:b/>
          <w:bCs/>
          <w:sz w:val="22"/>
          <w:szCs w:val="22"/>
        </w:rPr>
        <w:t>How to Apply</w:t>
      </w:r>
    </w:p>
    <w:p w14:paraId="1B19A97B" w14:textId="59187BD0" w:rsidR="002444B0" w:rsidRPr="004F5E27" w:rsidRDefault="004F5E27" w:rsidP="004F5E27">
      <w:pPr>
        <w:rPr>
          <w:rFonts w:ascii="Open Sans Light" w:hAnsi="Open Sans Light" w:cs="Open Sans Light"/>
          <w:sz w:val="22"/>
          <w:szCs w:val="22"/>
        </w:rPr>
      </w:pPr>
      <w:r w:rsidRPr="004F5E27">
        <w:rPr>
          <w:rFonts w:ascii="Open Sans Light" w:hAnsi="Open Sans Light" w:cs="Open Sans Light"/>
          <w:sz w:val="22"/>
          <w:szCs w:val="22"/>
        </w:rPr>
        <w:t>Further information about the position and how to apply can be found under our Career Opportunities section at </w:t>
      </w:r>
      <w:hyperlink r:id="rId18" w:history="1">
        <w:r w:rsidR="002444B0" w:rsidRPr="004F5E27">
          <w:rPr>
            <w:rStyle w:val="Hyperlink"/>
            <w:rFonts w:ascii="Open Sans Light" w:hAnsi="Open Sans Light" w:cs="Open Sans Light"/>
            <w:sz w:val="22"/>
            <w:szCs w:val="22"/>
          </w:rPr>
          <w:t>www.kalamunda.wa.gov.au</w:t>
        </w:r>
      </w:hyperlink>
      <w:r w:rsidRPr="004F5E27">
        <w:rPr>
          <w:rFonts w:ascii="Open Sans Light" w:hAnsi="Open Sans Light" w:cs="Open Sans Light"/>
          <w:sz w:val="22"/>
          <w:szCs w:val="22"/>
        </w:rPr>
        <w:t>.</w:t>
      </w:r>
    </w:p>
    <w:p w14:paraId="00802703" w14:textId="26F978A3" w:rsidR="0089221F" w:rsidRDefault="0089221F">
      <w:pPr>
        <w:rPr>
          <w:rFonts w:ascii="Open Sans Light" w:hAnsi="Open Sans Light" w:cs="Open Sans Light"/>
          <w:b/>
          <w:bCs/>
          <w:i/>
          <w:iCs/>
          <w:sz w:val="22"/>
          <w:szCs w:val="22"/>
        </w:rPr>
      </w:pPr>
    </w:p>
    <w:p w14:paraId="7E7DE7C2" w14:textId="77777777" w:rsidR="0089221F" w:rsidRDefault="004F5E27" w:rsidP="004F5E27">
      <w:pPr>
        <w:rPr>
          <w:rFonts w:ascii="Open Sans Light" w:hAnsi="Open Sans Light" w:cs="Open Sans Light"/>
          <w:sz w:val="22"/>
          <w:szCs w:val="22"/>
        </w:rPr>
      </w:pPr>
      <w:r w:rsidRPr="00BD65BF">
        <w:rPr>
          <w:rFonts w:ascii="Open Sans Light" w:hAnsi="Open Sans Light" w:cs="Open Sans Light"/>
          <w:b/>
          <w:bCs/>
          <w:i/>
          <w:iCs/>
          <w:sz w:val="22"/>
          <w:szCs w:val="22"/>
        </w:rPr>
        <w:t xml:space="preserve">To be considered for the position your application will consist of a covering letter </w:t>
      </w:r>
      <w:r w:rsidR="00CB42E7" w:rsidRPr="00BD65BF">
        <w:rPr>
          <w:rFonts w:ascii="Open Sans Light" w:hAnsi="Open Sans Light" w:cs="Open Sans Light"/>
          <w:b/>
          <w:bCs/>
          <w:i/>
          <w:iCs/>
          <w:sz w:val="22"/>
          <w:szCs w:val="22"/>
        </w:rPr>
        <w:t>outlining what you could bring to the role</w:t>
      </w:r>
      <w:r w:rsidR="00695826" w:rsidRPr="00BD65BF">
        <w:rPr>
          <w:rFonts w:ascii="Open Sans Light" w:hAnsi="Open Sans Light" w:cs="Open Sans Light"/>
          <w:b/>
          <w:bCs/>
          <w:i/>
          <w:iCs/>
          <w:sz w:val="22"/>
          <w:szCs w:val="22"/>
        </w:rPr>
        <w:t xml:space="preserve">, how you can be successful in this role along with </w:t>
      </w:r>
      <w:r w:rsidRPr="00BD65BF">
        <w:rPr>
          <w:rFonts w:ascii="Open Sans Light" w:hAnsi="Open Sans Light" w:cs="Open Sans Light"/>
          <w:b/>
          <w:bCs/>
          <w:i/>
          <w:iCs/>
          <w:sz w:val="22"/>
          <w:szCs w:val="22"/>
        </w:rPr>
        <w:t>a current resume.</w:t>
      </w:r>
      <w:r w:rsidRPr="004F5E27">
        <w:rPr>
          <w:rFonts w:ascii="Open Sans Light" w:hAnsi="Open Sans Light" w:cs="Open Sans Light"/>
          <w:sz w:val="22"/>
          <w:szCs w:val="22"/>
        </w:rPr>
        <w:t xml:space="preserve"> </w:t>
      </w:r>
    </w:p>
    <w:p w14:paraId="53A6835F" w14:textId="77777777" w:rsidR="0089221F" w:rsidRDefault="0089221F" w:rsidP="004F5E27">
      <w:pPr>
        <w:rPr>
          <w:rFonts w:ascii="Open Sans Light" w:hAnsi="Open Sans Light" w:cs="Open Sans Light"/>
          <w:sz w:val="22"/>
          <w:szCs w:val="22"/>
        </w:rPr>
      </w:pPr>
    </w:p>
    <w:p w14:paraId="2A3FBE70" w14:textId="3F30F151" w:rsidR="004F5E27" w:rsidRPr="004F5E27" w:rsidRDefault="004F5E27" w:rsidP="004F5E27">
      <w:pPr>
        <w:rPr>
          <w:rFonts w:ascii="Open Sans Light" w:hAnsi="Open Sans Light" w:cs="Open Sans Light"/>
          <w:sz w:val="22"/>
          <w:szCs w:val="22"/>
        </w:rPr>
      </w:pPr>
      <w:r w:rsidRPr="004F5E27">
        <w:rPr>
          <w:rFonts w:ascii="Open Sans Light" w:hAnsi="Open Sans Light" w:cs="Open Sans Light"/>
          <w:sz w:val="22"/>
          <w:szCs w:val="22"/>
        </w:rPr>
        <w:t>Your application and other supporting documents can be submitted through Seek - attaching a maximum of TWO separate documents in PDF version.</w:t>
      </w:r>
    </w:p>
    <w:p w14:paraId="62119611" w14:textId="77777777" w:rsidR="00722FAE" w:rsidRDefault="00722FAE" w:rsidP="004F5E27">
      <w:pPr>
        <w:rPr>
          <w:rFonts w:ascii="Open Sans Light" w:hAnsi="Open Sans Light" w:cs="Open Sans Light"/>
          <w:sz w:val="22"/>
          <w:szCs w:val="22"/>
        </w:rPr>
      </w:pPr>
    </w:p>
    <w:p w14:paraId="6A79A8AD" w14:textId="108476A6" w:rsidR="004F5E27" w:rsidRPr="004F5E27" w:rsidRDefault="004F5E27" w:rsidP="004F5E27">
      <w:pPr>
        <w:rPr>
          <w:rFonts w:ascii="Open Sans Light" w:hAnsi="Open Sans Light" w:cs="Open Sans Light"/>
          <w:sz w:val="22"/>
          <w:szCs w:val="22"/>
        </w:rPr>
      </w:pPr>
      <w:r w:rsidRPr="004F5E27">
        <w:rPr>
          <w:rFonts w:ascii="Open Sans Light" w:hAnsi="Open Sans Light" w:cs="Open Sans Light"/>
          <w:sz w:val="22"/>
          <w:szCs w:val="22"/>
        </w:rPr>
        <w:t>For any further queries about the role, please contact People Services on</w:t>
      </w:r>
      <w:r w:rsidR="00722FAE">
        <w:rPr>
          <w:rFonts w:ascii="Open Sans Light" w:hAnsi="Open Sans Light" w:cs="Open Sans Light"/>
          <w:sz w:val="22"/>
          <w:szCs w:val="22"/>
        </w:rPr>
        <w:t xml:space="preserve"> </w:t>
      </w:r>
      <w:hyperlink r:id="rId19" w:history="1">
        <w:r w:rsidRPr="004F5E27">
          <w:rPr>
            <w:rFonts w:ascii="Open Sans Light" w:hAnsi="Open Sans Light" w:cs="Open Sans Light"/>
            <w:sz w:val="22"/>
            <w:szCs w:val="22"/>
          </w:rPr>
          <w:t>08 9257 9856</w:t>
        </w:r>
      </w:hyperlink>
      <w:r w:rsidRPr="004F5E27">
        <w:rPr>
          <w:rFonts w:ascii="Open Sans Light" w:hAnsi="Open Sans Light" w:cs="Open Sans Light"/>
          <w:sz w:val="22"/>
          <w:szCs w:val="22"/>
        </w:rPr>
        <w:t>.</w:t>
      </w:r>
    </w:p>
    <w:p w14:paraId="5848D474" w14:textId="45D0A222" w:rsidR="004F5E27" w:rsidRPr="004F5E27" w:rsidRDefault="004F5E27" w:rsidP="004F5E27">
      <w:pPr>
        <w:rPr>
          <w:rFonts w:ascii="Open Sans Light" w:hAnsi="Open Sans Light" w:cs="Open Sans Light"/>
          <w:sz w:val="22"/>
          <w:szCs w:val="22"/>
        </w:rPr>
      </w:pPr>
      <w:r w:rsidRPr="0089221F">
        <w:rPr>
          <w:rFonts w:ascii="Open Sans Light" w:hAnsi="Open Sans Light" w:cs="Open Sans Light"/>
          <w:sz w:val="22"/>
          <w:szCs w:val="22"/>
        </w:rPr>
        <w:t xml:space="preserve">Applications close 5pm, </w:t>
      </w:r>
      <w:r w:rsidR="0089221F">
        <w:rPr>
          <w:rFonts w:ascii="Open Sans Light" w:hAnsi="Open Sans Light" w:cs="Open Sans Light"/>
          <w:sz w:val="22"/>
          <w:szCs w:val="22"/>
        </w:rPr>
        <w:t>Monday</w:t>
      </w:r>
      <w:r w:rsidR="00077962" w:rsidRPr="0089221F">
        <w:rPr>
          <w:rFonts w:ascii="Open Sans Light" w:hAnsi="Open Sans Light" w:cs="Open Sans Light"/>
          <w:sz w:val="22"/>
          <w:szCs w:val="22"/>
        </w:rPr>
        <w:t xml:space="preserve"> </w:t>
      </w:r>
      <w:r w:rsidR="00095928">
        <w:rPr>
          <w:rFonts w:ascii="Open Sans Light" w:hAnsi="Open Sans Light" w:cs="Open Sans Light"/>
          <w:sz w:val="22"/>
          <w:szCs w:val="22"/>
        </w:rPr>
        <w:t>21</w:t>
      </w:r>
      <w:r w:rsidR="00095928" w:rsidRPr="00095928">
        <w:rPr>
          <w:rFonts w:ascii="Open Sans Light" w:hAnsi="Open Sans Light" w:cs="Open Sans Light"/>
          <w:sz w:val="22"/>
          <w:szCs w:val="22"/>
          <w:vertAlign w:val="superscript"/>
        </w:rPr>
        <w:t>st</w:t>
      </w:r>
      <w:r w:rsidR="00095928">
        <w:rPr>
          <w:rFonts w:ascii="Open Sans Light" w:hAnsi="Open Sans Light" w:cs="Open Sans Light"/>
          <w:sz w:val="22"/>
          <w:szCs w:val="22"/>
        </w:rPr>
        <w:t xml:space="preserve"> October 2024</w:t>
      </w:r>
      <w:r w:rsidRPr="0089221F">
        <w:rPr>
          <w:rFonts w:ascii="Open Sans Light" w:hAnsi="Open Sans Light" w:cs="Open Sans Light"/>
          <w:sz w:val="22"/>
          <w:szCs w:val="22"/>
        </w:rPr>
        <w:t>.</w:t>
      </w:r>
    </w:p>
    <w:p w14:paraId="224451DD" w14:textId="77777777" w:rsidR="00722FAE" w:rsidRDefault="00722FAE" w:rsidP="004F5E27">
      <w:pPr>
        <w:rPr>
          <w:rFonts w:ascii="Open Sans Light" w:hAnsi="Open Sans Light" w:cs="Open Sans Light"/>
          <w:sz w:val="22"/>
          <w:szCs w:val="22"/>
        </w:rPr>
      </w:pPr>
    </w:p>
    <w:p w14:paraId="30A27C3D" w14:textId="624FE8FA" w:rsidR="00054F39" w:rsidRPr="00095928" w:rsidRDefault="004F5E27">
      <w:pPr>
        <w:rPr>
          <w:rFonts w:ascii="Open Sans Light" w:hAnsi="Open Sans Light" w:cs="Open Sans Light"/>
          <w:i/>
          <w:iCs/>
          <w:sz w:val="22"/>
          <w:szCs w:val="22"/>
          <w:u w:val="single"/>
        </w:rPr>
      </w:pPr>
      <w:r w:rsidRPr="00095928">
        <w:rPr>
          <w:rFonts w:ascii="Open Sans Light" w:hAnsi="Open Sans Light" w:cs="Open Sans Light"/>
          <w:i/>
          <w:iCs/>
          <w:sz w:val="22"/>
          <w:szCs w:val="22"/>
        </w:rPr>
        <w:t xml:space="preserve">The City of Kalamunda reserves the right to commence recruitment </w:t>
      </w:r>
      <w:r w:rsidR="00FB7780" w:rsidRPr="00095928">
        <w:rPr>
          <w:rFonts w:ascii="Open Sans Light" w:hAnsi="Open Sans Light" w:cs="Open Sans Light"/>
          <w:i/>
          <w:iCs/>
          <w:sz w:val="22"/>
          <w:szCs w:val="22"/>
        </w:rPr>
        <w:t xml:space="preserve">and appointment </w:t>
      </w:r>
      <w:r w:rsidRPr="00095928">
        <w:rPr>
          <w:rFonts w:ascii="Open Sans Light" w:hAnsi="Open Sans Light" w:cs="Open Sans Light"/>
          <w:i/>
          <w:iCs/>
          <w:sz w:val="22"/>
          <w:szCs w:val="22"/>
        </w:rPr>
        <w:t>prior to the closing date. </w:t>
      </w:r>
    </w:p>
    <w:sectPr w:rsidR="00054F39" w:rsidRPr="00095928" w:rsidSect="00E33504">
      <w:headerReference w:type="default" r:id="rId20"/>
      <w:footerReference w:type="default" r:id="rId21"/>
      <w:pgSz w:w="11906" w:h="16838"/>
      <w:pgMar w:top="1560" w:right="1133" w:bottom="851" w:left="1276" w:header="708"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2C28B" w14:textId="77777777" w:rsidR="006F7FEB" w:rsidRDefault="006F7FEB">
      <w:r>
        <w:separator/>
      </w:r>
    </w:p>
  </w:endnote>
  <w:endnote w:type="continuationSeparator" w:id="0">
    <w:p w14:paraId="44D3CCE5" w14:textId="77777777" w:rsidR="006F7FEB" w:rsidRDefault="006F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9098413"/>
      <w:docPartObj>
        <w:docPartGallery w:val="Page Numbers (Bottom of Page)"/>
        <w:docPartUnique/>
      </w:docPartObj>
    </w:sdtPr>
    <w:sdtEndPr>
      <w:rPr>
        <w:noProof/>
      </w:rPr>
    </w:sdtEndPr>
    <w:sdtContent>
      <w:p w14:paraId="71C00A4D" w14:textId="77777777" w:rsidR="00E710D3" w:rsidRDefault="00E710D3">
        <w:pPr>
          <w:pStyle w:val="Footer"/>
          <w:jc w:val="right"/>
        </w:pPr>
      </w:p>
      <w:p w14:paraId="0DEAA57E" w14:textId="2EF7C151" w:rsidR="001860C0" w:rsidRDefault="001860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C88484" w14:textId="77777777" w:rsidR="001860C0" w:rsidRDefault="001860C0" w:rsidP="00A84D6F">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72EF7" w14:textId="77777777" w:rsidR="006F7FEB" w:rsidRDefault="006F7FEB">
      <w:r>
        <w:separator/>
      </w:r>
    </w:p>
  </w:footnote>
  <w:footnote w:type="continuationSeparator" w:id="0">
    <w:p w14:paraId="70F5B520" w14:textId="77777777" w:rsidR="006F7FEB" w:rsidRDefault="006F7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D90EE" w14:textId="3B51EAD7" w:rsidR="00570523" w:rsidRDefault="00BF2201" w:rsidP="00570523">
    <w:pPr>
      <w:pStyle w:val="Header"/>
      <w:rPr>
        <w:rFonts w:ascii="Open Sans Light" w:hAnsi="Open Sans Light" w:cs="Open Sans Light"/>
        <w:b/>
        <w:bCs/>
        <w:noProof/>
        <w:sz w:val="24"/>
        <w:szCs w:val="24"/>
      </w:rPr>
    </w:pPr>
    <w:r w:rsidRPr="00BF2201">
      <w:rPr>
        <w:rFonts w:ascii="Open Sans Light" w:hAnsi="Open Sans Light" w:cs="Open Sans Light"/>
        <w:b/>
        <w:bCs/>
        <w:noProof/>
        <w:sz w:val="24"/>
        <w:szCs w:val="24"/>
      </w:rPr>
      <w:drawing>
        <wp:anchor distT="36576" distB="36576" distL="36576" distR="36576" simplePos="0" relativeHeight="251659264" behindDoc="0" locked="0" layoutInCell="1" allowOverlap="1" wp14:anchorId="24F29108" wp14:editId="6735F57B">
          <wp:simplePos x="0" y="0"/>
          <wp:positionH relativeFrom="margin">
            <wp:align>right</wp:align>
          </wp:positionH>
          <wp:positionV relativeFrom="margin">
            <wp:posOffset>-812800</wp:posOffset>
          </wp:positionV>
          <wp:extent cx="1032510" cy="597535"/>
          <wp:effectExtent l="0" t="0" r="0" b="0"/>
          <wp:wrapSquare wrapText="bothSides"/>
          <wp:docPr id="1598155466" name="Picture 1598155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2510" cy="5975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76CA8">
      <w:rPr>
        <w:rFonts w:ascii="Open Sans Light" w:hAnsi="Open Sans Light" w:cs="Open Sans Light"/>
        <w:b/>
        <w:bCs/>
        <w:noProof/>
        <w:sz w:val="24"/>
        <w:szCs w:val="24"/>
      </w:rPr>
      <w:t>Project Management Office</w:t>
    </w:r>
    <w:r w:rsidR="0074543F">
      <w:rPr>
        <w:rFonts w:ascii="Open Sans Light" w:hAnsi="Open Sans Light" w:cs="Open Sans Light"/>
        <w:b/>
        <w:bCs/>
        <w:noProof/>
        <w:sz w:val="24"/>
        <w:szCs w:val="24"/>
      </w:rPr>
      <w:t xml:space="preserve"> </w:t>
    </w:r>
  </w:p>
  <w:p w14:paraId="074D0211" w14:textId="6A69BB75" w:rsidR="00BF2201" w:rsidRPr="00BF2201" w:rsidRDefault="00D26A22" w:rsidP="00CD149F">
    <w:pPr>
      <w:pStyle w:val="Header"/>
      <w:pBdr>
        <w:bottom w:val="single" w:sz="4" w:space="1" w:color="auto"/>
      </w:pBdr>
      <w:rPr>
        <w:b/>
        <w:bCs/>
      </w:rPr>
    </w:pPr>
    <w:r>
      <w:rPr>
        <w:rFonts w:ascii="Open Sans Light" w:hAnsi="Open Sans Light" w:cs="Open Sans Light"/>
        <w:b/>
        <w:bCs/>
        <w:noProof/>
        <w:sz w:val="24"/>
        <w:szCs w:val="24"/>
      </w:rPr>
      <w:t xml:space="preserve">Application process </w:t>
    </w:r>
    <w:r w:rsidR="00A1577D">
      <w:rPr>
        <w:rFonts w:ascii="Open Sans Light" w:hAnsi="Open Sans Light" w:cs="Open Sans Light"/>
        <w:b/>
        <w:bCs/>
        <w:noProof/>
        <w:sz w:val="24"/>
        <w:szCs w:val="24"/>
      </w:rPr>
      <w:t>–</w:t>
    </w:r>
    <w:r w:rsidR="00BA6376">
      <w:rPr>
        <w:rFonts w:ascii="Open Sans Light" w:hAnsi="Open Sans Light" w:cs="Open Sans Light"/>
        <w:b/>
        <w:bCs/>
        <w:noProof/>
        <w:sz w:val="24"/>
        <w:szCs w:val="24"/>
      </w:rPr>
      <w:t xml:space="preserve"> </w:t>
    </w:r>
    <w:r w:rsidR="00844A37">
      <w:rPr>
        <w:rFonts w:ascii="Open Sans Light" w:hAnsi="Open Sans Light" w:cs="Open Sans Light"/>
        <w:b/>
        <w:bCs/>
        <w:noProof/>
        <w:sz w:val="24"/>
        <w:szCs w:val="24"/>
      </w:rPr>
      <w:t>Project</w:t>
    </w:r>
    <w:r w:rsidR="00A1577D">
      <w:rPr>
        <w:rFonts w:ascii="Open Sans Light" w:hAnsi="Open Sans Light" w:cs="Open Sans Light"/>
        <w:b/>
        <w:bCs/>
        <w:noProof/>
        <w:sz w:val="24"/>
        <w:szCs w:val="24"/>
      </w:rPr>
      <w:t xml:space="preserve"> Manager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535D5"/>
    <w:multiLevelType w:val="hybridMultilevel"/>
    <w:tmpl w:val="F8521F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E2744E"/>
    <w:multiLevelType w:val="hybridMultilevel"/>
    <w:tmpl w:val="26863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510AFB"/>
    <w:multiLevelType w:val="hybridMultilevel"/>
    <w:tmpl w:val="DE82AF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DD432B1"/>
    <w:multiLevelType w:val="multilevel"/>
    <w:tmpl w:val="00C0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00AC3"/>
    <w:multiLevelType w:val="multilevel"/>
    <w:tmpl w:val="357A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2C4180"/>
    <w:multiLevelType w:val="hybridMultilevel"/>
    <w:tmpl w:val="FF3EA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527253"/>
    <w:multiLevelType w:val="hybridMultilevel"/>
    <w:tmpl w:val="5672DC0C"/>
    <w:lvl w:ilvl="0" w:tplc="0409000F">
      <w:start w:val="1"/>
      <w:numFmt w:val="decimal"/>
      <w:lvlText w:val="%1."/>
      <w:lvlJc w:val="left"/>
      <w:pPr>
        <w:ind w:left="720" w:hanging="360"/>
      </w:pPr>
      <w:rPr>
        <w:rFonts w:hint="default"/>
      </w:rPr>
    </w:lvl>
    <w:lvl w:ilvl="1" w:tplc="FFFFFFFF">
      <w:start w:val="1"/>
      <w:numFmt w:val="bullet"/>
      <w:lvlText w:val=""/>
      <w:lvlJc w:val="left"/>
      <w:pPr>
        <w:ind w:left="1145" w:hanging="72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0956B5"/>
    <w:multiLevelType w:val="hybridMultilevel"/>
    <w:tmpl w:val="4E34AE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0119A9"/>
    <w:multiLevelType w:val="multilevel"/>
    <w:tmpl w:val="71D44430"/>
    <w:lvl w:ilvl="0">
      <w:start w:val="1"/>
      <w:numFmt w:val="decimal"/>
      <w:pStyle w:val="Style1"/>
      <w:lvlText w:val="%1."/>
      <w:lvlJc w:val="left"/>
      <w:pPr>
        <w:tabs>
          <w:tab w:val="num" w:pos="567"/>
        </w:tabs>
        <w:ind w:left="567" w:hanging="567"/>
      </w:pPr>
      <w:rPr>
        <w:rFonts w:ascii="Calibri" w:hAnsi="Calibri" w:cs="Arial" w:hint="default"/>
        <w:b/>
        <w:i w:val="0"/>
        <w:sz w:val="22"/>
        <w:szCs w:val="22"/>
      </w:rPr>
    </w:lvl>
    <w:lvl w:ilvl="1">
      <w:start w:val="1"/>
      <w:numFmt w:val="decimal"/>
      <w:lvlText w:val="%1.%2"/>
      <w:lvlJc w:val="left"/>
      <w:pPr>
        <w:tabs>
          <w:tab w:val="num" w:pos="567"/>
        </w:tabs>
        <w:ind w:left="567" w:hanging="567"/>
      </w:pPr>
      <w:rPr>
        <w:rFonts w:ascii="Calibri" w:hAnsi="Calibri" w:cs="Arial" w:hint="default"/>
        <w:b w:val="0"/>
        <w:i w:val="0"/>
        <w:color w:val="auto"/>
        <w:sz w:val="20"/>
        <w:szCs w:val="20"/>
      </w:rPr>
    </w:lvl>
    <w:lvl w:ilvl="2">
      <w:start w:val="1"/>
      <w:numFmt w:val="lowerLetter"/>
      <w:lvlText w:val="%3)"/>
      <w:lvlJc w:val="left"/>
      <w:pPr>
        <w:tabs>
          <w:tab w:val="num" w:pos="964"/>
        </w:tabs>
        <w:ind w:left="964" w:hanging="397"/>
      </w:pPr>
      <w:rPr>
        <w:rFonts w:cs="Times New Roman" w:hint="default"/>
      </w:rPr>
    </w:lvl>
    <w:lvl w:ilvl="3">
      <w:start w:val="1"/>
      <w:numFmt w:val="lowerRoman"/>
      <w:lvlText w:val="%4)"/>
      <w:lvlJc w:val="left"/>
      <w:pPr>
        <w:tabs>
          <w:tab w:val="num" w:pos="1494"/>
        </w:tabs>
        <w:ind w:left="1494" w:hanging="360"/>
      </w:pPr>
      <w:rPr>
        <w:rFonts w:ascii="Arial" w:hAnsi="Arial" w:cs="Arial" w:hint="default"/>
        <w:b w:val="0"/>
        <w:i w:val="0"/>
        <w:sz w:val="20"/>
        <w:szCs w:val="2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84804AB"/>
    <w:multiLevelType w:val="hybridMultilevel"/>
    <w:tmpl w:val="6AD28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02456C"/>
    <w:multiLevelType w:val="hybridMultilevel"/>
    <w:tmpl w:val="156E8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EE7FBD"/>
    <w:multiLevelType w:val="hybridMultilevel"/>
    <w:tmpl w:val="83AE32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497440"/>
    <w:multiLevelType w:val="hybridMultilevel"/>
    <w:tmpl w:val="06F09A6E"/>
    <w:lvl w:ilvl="0" w:tplc="EB4E9E0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8E7E6C"/>
    <w:multiLevelType w:val="hybridMultilevel"/>
    <w:tmpl w:val="8F821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D50CA4"/>
    <w:multiLevelType w:val="hybridMultilevel"/>
    <w:tmpl w:val="A57E495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FA7693"/>
    <w:multiLevelType w:val="hybridMultilevel"/>
    <w:tmpl w:val="61EC3814"/>
    <w:lvl w:ilvl="0" w:tplc="0C09001B">
      <w:start w:val="1"/>
      <w:numFmt w:val="lowerRoman"/>
      <w:lvlText w:val="%1."/>
      <w:lvlJc w:val="righ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ED61E1F"/>
    <w:multiLevelType w:val="hybridMultilevel"/>
    <w:tmpl w:val="D38A008E"/>
    <w:lvl w:ilvl="0" w:tplc="95BE28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9C37A9"/>
    <w:multiLevelType w:val="hybridMultilevel"/>
    <w:tmpl w:val="34D2C16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145"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E45FD9"/>
    <w:multiLevelType w:val="hybridMultilevel"/>
    <w:tmpl w:val="BEEAB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AE1E93"/>
    <w:multiLevelType w:val="hybridMultilevel"/>
    <w:tmpl w:val="B2F62B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56C91EF3"/>
    <w:multiLevelType w:val="hybridMultilevel"/>
    <w:tmpl w:val="9DA44394"/>
    <w:lvl w:ilvl="0" w:tplc="8E7839CC">
      <w:numFmt w:val="bullet"/>
      <w:lvlText w:val="·"/>
      <w:lvlJc w:val="left"/>
      <w:pPr>
        <w:ind w:left="864" w:hanging="504"/>
      </w:pPr>
      <w:rPr>
        <w:rFonts w:ascii="Calibri" w:eastAsia="Times New Roman" w:hAnsi="Calibri"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0B4F02"/>
    <w:multiLevelType w:val="hybridMultilevel"/>
    <w:tmpl w:val="C29A02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A407F5"/>
    <w:multiLevelType w:val="hybridMultilevel"/>
    <w:tmpl w:val="08B0C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DD69F2"/>
    <w:multiLevelType w:val="hybridMultilevel"/>
    <w:tmpl w:val="4B7A1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7E3C55"/>
    <w:multiLevelType w:val="hybridMultilevel"/>
    <w:tmpl w:val="AA6C7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160265"/>
    <w:multiLevelType w:val="hybridMultilevel"/>
    <w:tmpl w:val="1D06C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1B0266"/>
    <w:multiLevelType w:val="multilevel"/>
    <w:tmpl w:val="269EE780"/>
    <w:lvl w:ilvl="0">
      <w:start w:val="8"/>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6C326D6"/>
    <w:multiLevelType w:val="hybridMultilevel"/>
    <w:tmpl w:val="177A13E4"/>
    <w:lvl w:ilvl="0" w:tplc="0C09000F">
      <w:start w:val="1"/>
      <w:numFmt w:val="decimal"/>
      <w:lvlText w:val="%1."/>
      <w:lvlJc w:val="left"/>
      <w:pPr>
        <w:ind w:left="720" w:hanging="360"/>
      </w:pPr>
      <w:rPr>
        <w:rFonts w:hint="default"/>
      </w:rPr>
    </w:lvl>
    <w:lvl w:ilvl="1" w:tplc="FFFFFFFF">
      <w:start w:val="1"/>
      <w:numFmt w:val="bullet"/>
      <w:lvlText w:val=""/>
      <w:lvlJc w:val="left"/>
      <w:pPr>
        <w:ind w:left="1145" w:hanging="72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CDE3F78"/>
    <w:multiLevelType w:val="hybridMultilevel"/>
    <w:tmpl w:val="BB36A806"/>
    <w:lvl w:ilvl="0" w:tplc="0726821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DD978D8"/>
    <w:multiLevelType w:val="hybridMultilevel"/>
    <w:tmpl w:val="70F28CD2"/>
    <w:lvl w:ilvl="0" w:tplc="EB4E9E0C">
      <w:start w:val="1"/>
      <w:numFmt w:val="bullet"/>
      <w:lvlText w:val=""/>
      <w:lvlJc w:val="left"/>
      <w:pPr>
        <w:ind w:left="1224" w:hanging="504"/>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0E667EA"/>
    <w:multiLevelType w:val="hybridMultilevel"/>
    <w:tmpl w:val="98DEE1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72B56CAC"/>
    <w:multiLevelType w:val="hybridMultilevel"/>
    <w:tmpl w:val="C74E8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0A1CEB"/>
    <w:multiLevelType w:val="hybridMultilevel"/>
    <w:tmpl w:val="2F368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E96CCB"/>
    <w:multiLevelType w:val="multilevel"/>
    <w:tmpl w:val="D50C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350EE7"/>
    <w:multiLevelType w:val="hybridMultilevel"/>
    <w:tmpl w:val="E6FAC0CE"/>
    <w:lvl w:ilvl="0" w:tplc="EB4E9E0C">
      <w:start w:val="1"/>
      <w:numFmt w:val="bullet"/>
      <w:lvlText w:val=""/>
      <w:lvlJc w:val="left"/>
      <w:pPr>
        <w:ind w:left="1224" w:hanging="504"/>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8B45BFC"/>
    <w:multiLevelType w:val="hybridMultilevel"/>
    <w:tmpl w:val="2AF440BC"/>
    <w:lvl w:ilvl="0" w:tplc="8E7839CC">
      <w:numFmt w:val="bullet"/>
      <w:lvlText w:val="·"/>
      <w:lvlJc w:val="left"/>
      <w:pPr>
        <w:ind w:left="1224" w:hanging="504"/>
      </w:pPr>
      <w:rPr>
        <w:rFonts w:ascii="Calibri" w:eastAsia="Times New Roman" w:hAnsi="Calibri" w:cs="Tahom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B4975E0"/>
    <w:multiLevelType w:val="hybridMultilevel"/>
    <w:tmpl w:val="B41C4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B75C13"/>
    <w:multiLevelType w:val="hybridMultilevel"/>
    <w:tmpl w:val="116A7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B67C1E"/>
    <w:multiLevelType w:val="hybridMultilevel"/>
    <w:tmpl w:val="C5F82FB8"/>
    <w:lvl w:ilvl="0" w:tplc="8E7839CC">
      <w:numFmt w:val="bullet"/>
      <w:lvlText w:val="·"/>
      <w:lvlJc w:val="left"/>
      <w:pPr>
        <w:ind w:left="864" w:hanging="504"/>
      </w:pPr>
      <w:rPr>
        <w:rFonts w:ascii="Calibri" w:eastAsia="Times New Roman" w:hAnsi="Calibri"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C94A87"/>
    <w:multiLevelType w:val="hybridMultilevel"/>
    <w:tmpl w:val="BD723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6457035">
    <w:abstractNumId w:val="36"/>
  </w:num>
  <w:num w:numId="2" w16cid:durableId="1941796535">
    <w:abstractNumId w:val="20"/>
  </w:num>
  <w:num w:numId="3" w16cid:durableId="1056005751">
    <w:abstractNumId w:val="38"/>
  </w:num>
  <w:num w:numId="4" w16cid:durableId="221915528">
    <w:abstractNumId w:val="35"/>
  </w:num>
  <w:num w:numId="5" w16cid:durableId="760952120">
    <w:abstractNumId w:val="29"/>
  </w:num>
  <w:num w:numId="6" w16cid:durableId="1727483645">
    <w:abstractNumId w:val="34"/>
  </w:num>
  <w:num w:numId="7" w16cid:durableId="1048261448">
    <w:abstractNumId w:val="10"/>
  </w:num>
  <w:num w:numId="8" w16cid:durableId="1618871554">
    <w:abstractNumId w:val="37"/>
  </w:num>
  <w:num w:numId="9" w16cid:durableId="176386554">
    <w:abstractNumId w:val="12"/>
  </w:num>
  <w:num w:numId="10" w16cid:durableId="758796628">
    <w:abstractNumId w:val="33"/>
  </w:num>
  <w:num w:numId="11" w16cid:durableId="157502263">
    <w:abstractNumId w:val="0"/>
  </w:num>
  <w:num w:numId="12" w16cid:durableId="1380086068">
    <w:abstractNumId w:val="11"/>
  </w:num>
  <w:num w:numId="13" w16cid:durableId="1235234887">
    <w:abstractNumId w:val="14"/>
  </w:num>
  <w:num w:numId="14" w16cid:durableId="483666274">
    <w:abstractNumId w:val="21"/>
  </w:num>
  <w:num w:numId="15" w16cid:durableId="6032688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4240225">
    <w:abstractNumId w:val="32"/>
  </w:num>
  <w:num w:numId="17" w16cid:durableId="742334716">
    <w:abstractNumId w:val="39"/>
  </w:num>
  <w:num w:numId="18" w16cid:durableId="319886973">
    <w:abstractNumId w:val="31"/>
  </w:num>
  <w:num w:numId="19" w16cid:durableId="827091302">
    <w:abstractNumId w:val="1"/>
  </w:num>
  <w:num w:numId="20" w16cid:durableId="1517425457">
    <w:abstractNumId w:val="5"/>
  </w:num>
  <w:num w:numId="21" w16cid:durableId="1285043674">
    <w:abstractNumId w:val="22"/>
  </w:num>
  <w:num w:numId="22" w16cid:durableId="195703245">
    <w:abstractNumId w:val="18"/>
  </w:num>
  <w:num w:numId="23" w16cid:durableId="1714453274">
    <w:abstractNumId w:val="7"/>
  </w:num>
  <w:num w:numId="24" w16cid:durableId="474640649">
    <w:abstractNumId w:val="24"/>
  </w:num>
  <w:num w:numId="25" w16cid:durableId="129716587">
    <w:abstractNumId w:val="2"/>
  </w:num>
  <w:num w:numId="26" w16cid:durableId="1625774348">
    <w:abstractNumId w:val="9"/>
  </w:num>
  <w:num w:numId="27" w16cid:durableId="1912932249">
    <w:abstractNumId w:val="13"/>
  </w:num>
  <w:num w:numId="28" w16cid:durableId="495927364">
    <w:abstractNumId w:val="23"/>
  </w:num>
  <w:num w:numId="29" w16cid:durableId="2142575098">
    <w:abstractNumId w:val="15"/>
  </w:num>
  <w:num w:numId="30" w16cid:durableId="1650862167">
    <w:abstractNumId w:val="28"/>
  </w:num>
  <w:num w:numId="31" w16cid:durableId="360478012">
    <w:abstractNumId w:val="8"/>
  </w:num>
  <w:num w:numId="32" w16cid:durableId="308830666">
    <w:abstractNumId w:val="26"/>
  </w:num>
  <w:num w:numId="33" w16cid:durableId="53740249">
    <w:abstractNumId w:val="16"/>
  </w:num>
  <w:num w:numId="34" w16cid:durableId="691423192">
    <w:abstractNumId w:val="25"/>
  </w:num>
  <w:num w:numId="35" w16cid:durableId="941959196">
    <w:abstractNumId w:val="3"/>
  </w:num>
  <w:num w:numId="36" w16cid:durableId="2084640908">
    <w:abstractNumId w:val="4"/>
  </w:num>
  <w:num w:numId="37" w16cid:durableId="771241002">
    <w:abstractNumId w:val="17"/>
  </w:num>
  <w:num w:numId="38" w16cid:durableId="230507323">
    <w:abstractNumId w:val="30"/>
  </w:num>
  <w:num w:numId="39" w16cid:durableId="862668061">
    <w:abstractNumId w:val="6"/>
  </w:num>
  <w:num w:numId="40" w16cid:durableId="45560852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7A3"/>
    <w:rsid w:val="00022B8A"/>
    <w:rsid w:val="00025E76"/>
    <w:rsid w:val="000470B4"/>
    <w:rsid w:val="00054F39"/>
    <w:rsid w:val="00057AEF"/>
    <w:rsid w:val="00062828"/>
    <w:rsid w:val="000708A4"/>
    <w:rsid w:val="00076378"/>
    <w:rsid w:val="0007668F"/>
    <w:rsid w:val="00077962"/>
    <w:rsid w:val="000814D0"/>
    <w:rsid w:val="00095928"/>
    <w:rsid w:val="000A7358"/>
    <w:rsid w:val="000D200B"/>
    <w:rsid w:val="000E2133"/>
    <w:rsid w:val="000F48D6"/>
    <w:rsid w:val="00116942"/>
    <w:rsid w:val="00123E30"/>
    <w:rsid w:val="00142224"/>
    <w:rsid w:val="00150B8B"/>
    <w:rsid w:val="001535ED"/>
    <w:rsid w:val="00176F1A"/>
    <w:rsid w:val="00180EFF"/>
    <w:rsid w:val="00185F12"/>
    <w:rsid w:val="001860C0"/>
    <w:rsid w:val="00190C09"/>
    <w:rsid w:val="00193AC2"/>
    <w:rsid w:val="001B1359"/>
    <w:rsid w:val="001C2316"/>
    <w:rsid w:val="001C5D56"/>
    <w:rsid w:val="001D0FB7"/>
    <w:rsid w:val="001D6E3E"/>
    <w:rsid w:val="001E70BF"/>
    <w:rsid w:val="001E7DFF"/>
    <w:rsid w:val="001F1F44"/>
    <w:rsid w:val="00205F54"/>
    <w:rsid w:val="00206994"/>
    <w:rsid w:val="00211286"/>
    <w:rsid w:val="00233875"/>
    <w:rsid w:val="002444B0"/>
    <w:rsid w:val="0028748C"/>
    <w:rsid w:val="00291539"/>
    <w:rsid w:val="002B0559"/>
    <w:rsid w:val="002B2153"/>
    <w:rsid w:val="002C19FF"/>
    <w:rsid w:val="00301C36"/>
    <w:rsid w:val="003115D7"/>
    <w:rsid w:val="00351834"/>
    <w:rsid w:val="0035296C"/>
    <w:rsid w:val="003635CC"/>
    <w:rsid w:val="0037170A"/>
    <w:rsid w:val="00394110"/>
    <w:rsid w:val="003B6B67"/>
    <w:rsid w:val="003C4AD1"/>
    <w:rsid w:val="003D03C3"/>
    <w:rsid w:val="003D591E"/>
    <w:rsid w:val="003E0EA9"/>
    <w:rsid w:val="003E3A90"/>
    <w:rsid w:val="003E7FAF"/>
    <w:rsid w:val="00402C6F"/>
    <w:rsid w:val="004074FF"/>
    <w:rsid w:val="00416CA3"/>
    <w:rsid w:val="004263DA"/>
    <w:rsid w:val="0043076E"/>
    <w:rsid w:val="004423B7"/>
    <w:rsid w:val="00442AE8"/>
    <w:rsid w:val="0046350F"/>
    <w:rsid w:val="00463D2B"/>
    <w:rsid w:val="00464E73"/>
    <w:rsid w:val="00467CE4"/>
    <w:rsid w:val="00472F30"/>
    <w:rsid w:val="0047322F"/>
    <w:rsid w:val="00477199"/>
    <w:rsid w:val="004774A0"/>
    <w:rsid w:val="00484229"/>
    <w:rsid w:val="004B3390"/>
    <w:rsid w:val="004B3978"/>
    <w:rsid w:val="004B6A45"/>
    <w:rsid w:val="004C30CA"/>
    <w:rsid w:val="004D287D"/>
    <w:rsid w:val="004E0614"/>
    <w:rsid w:val="004F2079"/>
    <w:rsid w:val="004F2629"/>
    <w:rsid w:val="004F598A"/>
    <w:rsid w:val="004F5E27"/>
    <w:rsid w:val="005104ED"/>
    <w:rsid w:val="00512A60"/>
    <w:rsid w:val="00516B26"/>
    <w:rsid w:val="00520962"/>
    <w:rsid w:val="00521059"/>
    <w:rsid w:val="00526447"/>
    <w:rsid w:val="00543410"/>
    <w:rsid w:val="00543ECD"/>
    <w:rsid w:val="005474C4"/>
    <w:rsid w:val="005628E7"/>
    <w:rsid w:val="00563318"/>
    <w:rsid w:val="005644E7"/>
    <w:rsid w:val="00570523"/>
    <w:rsid w:val="00576CA8"/>
    <w:rsid w:val="00593400"/>
    <w:rsid w:val="005A4A67"/>
    <w:rsid w:val="005A57E5"/>
    <w:rsid w:val="005A607C"/>
    <w:rsid w:val="005C0156"/>
    <w:rsid w:val="005C0849"/>
    <w:rsid w:val="005C6F9D"/>
    <w:rsid w:val="005D0F6D"/>
    <w:rsid w:val="00602502"/>
    <w:rsid w:val="0060675D"/>
    <w:rsid w:val="00611BCD"/>
    <w:rsid w:val="00612DB2"/>
    <w:rsid w:val="00613AF8"/>
    <w:rsid w:val="00627BFD"/>
    <w:rsid w:val="0063042D"/>
    <w:rsid w:val="00631DAB"/>
    <w:rsid w:val="00641C60"/>
    <w:rsid w:val="00654405"/>
    <w:rsid w:val="0065638A"/>
    <w:rsid w:val="00675D22"/>
    <w:rsid w:val="00681D2C"/>
    <w:rsid w:val="00695826"/>
    <w:rsid w:val="006A5807"/>
    <w:rsid w:val="006B0F05"/>
    <w:rsid w:val="006C1BC9"/>
    <w:rsid w:val="006C6B95"/>
    <w:rsid w:val="006E27BF"/>
    <w:rsid w:val="006E7070"/>
    <w:rsid w:val="006F0824"/>
    <w:rsid w:val="006F7FEB"/>
    <w:rsid w:val="00722FAE"/>
    <w:rsid w:val="007260FF"/>
    <w:rsid w:val="00737439"/>
    <w:rsid w:val="0073767A"/>
    <w:rsid w:val="00742A62"/>
    <w:rsid w:val="0074543F"/>
    <w:rsid w:val="00747EB5"/>
    <w:rsid w:val="007525B4"/>
    <w:rsid w:val="007619E9"/>
    <w:rsid w:val="007643DA"/>
    <w:rsid w:val="007656D8"/>
    <w:rsid w:val="00765E7C"/>
    <w:rsid w:val="00766DF7"/>
    <w:rsid w:val="007705AF"/>
    <w:rsid w:val="00772B86"/>
    <w:rsid w:val="00782D1B"/>
    <w:rsid w:val="00783CAF"/>
    <w:rsid w:val="007A6AA3"/>
    <w:rsid w:val="007B7EEF"/>
    <w:rsid w:val="007C01F1"/>
    <w:rsid w:val="007C7003"/>
    <w:rsid w:val="007D22DB"/>
    <w:rsid w:val="007E142C"/>
    <w:rsid w:val="007E4E82"/>
    <w:rsid w:val="007F4DFD"/>
    <w:rsid w:val="008417F9"/>
    <w:rsid w:val="00844A37"/>
    <w:rsid w:val="00846DAC"/>
    <w:rsid w:val="0085405F"/>
    <w:rsid w:val="00867257"/>
    <w:rsid w:val="00874DFC"/>
    <w:rsid w:val="00886E5E"/>
    <w:rsid w:val="0089221F"/>
    <w:rsid w:val="00892561"/>
    <w:rsid w:val="008C05E0"/>
    <w:rsid w:val="008C7EF0"/>
    <w:rsid w:val="008D4E83"/>
    <w:rsid w:val="008D64EC"/>
    <w:rsid w:val="008D7E50"/>
    <w:rsid w:val="008E0CAE"/>
    <w:rsid w:val="008E1855"/>
    <w:rsid w:val="008F31BF"/>
    <w:rsid w:val="008F5743"/>
    <w:rsid w:val="00905CD4"/>
    <w:rsid w:val="0091695B"/>
    <w:rsid w:val="009204BD"/>
    <w:rsid w:val="009231E3"/>
    <w:rsid w:val="009326FB"/>
    <w:rsid w:val="009333C4"/>
    <w:rsid w:val="00950420"/>
    <w:rsid w:val="009632B1"/>
    <w:rsid w:val="00964219"/>
    <w:rsid w:val="00976BA9"/>
    <w:rsid w:val="00976DC1"/>
    <w:rsid w:val="009774AF"/>
    <w:rsid w:val="00994AB4"/>
    <w:rsid w:val="0099763D"/>
    <w:rsid w:val="009A07B8"/>
    <w:rsid w:val="009A6804"/>
    <w:rsid w:val="009A71BB"/>
    <w:rsid w:val="009A7A01"/>
    <w:rsid w:val="009E29FC"/>
    <w:rsid w:val="009E3F34"/>
    <w:rsid w:val="00A012FC"/>
    <w:rsid w:val="00A02873"/>
    <w:rsid w:val="00A077E7"/>
    <w:rsid w:val="00A13D2D"/>
    <w:rsid w:val="00A1577D"/>
    <w:rsid w:val="00A27B07"/>
    <w:rsid w:val="00A3736E"/>
    <w:rsid w:val="00A573B6"/>
    <w:rsid w:val="00A6154D"/>
    <w:rsid w:val="00A636B4"/>
    <w:rsid w:val="00A66D23"/>
    <w:rsid w:val="00A767A3"/>
    <w:rsid w:val="00A84D6F"/>
    <w:rsid w:val="00A93C1B"/>
    <w:rsid w:val="00AA5296"/>
    <w:rsid w:val="00AD008A"/>
    <w:rsid w:val="00AD3AF3"/>
    <w:rsid w:val="00AE4F33"/>
    <w:rsid w:val="00AE7AB8"/>
    <w:rsid w:val="00AF67D6"/>
    <w:rsid w:val="00B12175"/>
    <w:rsid w:val="00B13343"/>
    <w:rsid w:val="00B5245C"/>
    <w:rsid w:val="00B562C0"/>
    <w:rsid w:val="00B72322"/>
    <w:rsid w:val="00B806B4"/>
    <w:rsid w:val="00B821DA"/>
    <w:rsid w:val="00BA059E"/>
    <w:rsid w:val="00BA6376"/>
    <w:rsid w:val="00BB5421"/>
    <w:rsid w:val="00BC4A1C"/>
    <w:rsid w:val="00BD0282"/>
    <w:rsid w:val="00BD65BF"/>
    <w:rsid w:val="00BD7FE6"/>
    <w:rsid w:val="00BE2543"/>
    <w:rsid w:val="00BE7B6B"/>
    <w:rsid w:val="00BF2201"/>
    <w:rsid w:val="00BF2DB0"/>
    <w:rsid w:val="00BF6E98"/>
    <w:rsid w:val="00C04BCD"/>
    <w:rsid w:val="00C24A21"/>
    <w:rsid w:val="00C25EF9"/>
    <w:rsid w:val="00C449E6"/>
    <w:rsid w:val="00C50E9A"/>
    <w:rsid w:val="00C517C7"/>
    <w:rsid w:val="00C65A05"/>
    <w:rsid w:val="00C66620"/>
    <w:rsid w:val="00C7126F"/>
    <w:rsid w:val="00CA3BF4"/>
    <w:rsid w:val="00CB19AF"/>
    <w:rsid w:val="00CB3F4B"/>
    <w:rsid w:val="00CB42E7"/>
    <w:rsid w:val="00CB72B9"/>
    <w:rsid w:val="00CC14BC"/>
    <w:rsid w:val="00CD149F"/>
    <w:rsid w:val="00CD262E"/>
    <w:rsid w:val="00CD58B1"/>
    <w:rsid w:val="00CD70C1"/>
    <w:rsid w:val="00CD7530"/>
    <w:rsid w:val="00CE4AFF"/>
    <w:rsid w:val="00CE4DDC"/>
    <w:rsid w:val="00CE50E4"/>
    <w:rsid w:val="00D01642"/>
    <w:rsid w:val="00D15BC0"/>
    <w:rsid w:val="00D26A22"/>
    <w:rsid w:val="00D40680"/>
    <w:rsid w:val="00D509DB"/>
    <w:rsid w:val="00D90883"/>
    <w:rsid w:val="00DA1563"/>
    <w:rsid w:val="00DC2B0C"/>
    <w:rsid w:val="00DD3090"/>
    <w:rsid w:val="00DD6B11"/>
    <w:rsid w:val="00DF25B2"/>
    <w:rsid w:val="00DF50A8"/>
    <w:rsid w:val="00DF7022"/>
    <w:rsid w:val="00E11E59"/>
    <w:rsid w:val="00E167A8"/>
    <w:rsid w:val="00E33504"/>
    <w:rsid w:val="00E33E59"/>
    <w:rsid w:val="00E34F9D"/>
    <w:rsid w:val="00E46E53"/>
    <w:rsid w:val="00E4765D"/>
    <w:rsid w:val="00E51141"/>
    <w:rsid w:val="00E51C1C"/>
    <w:rsid w:val="00E5456C"/>
    <w:rsid w:val="00E710D3"/>
    <w:rsid w:val="00E71324"/>
    <w:rsid w:val="00EA0FC9"/>
    <w:rsid w:val="00EA41BE"/>
    <w:rsid w:val="00EB0156"/>
    <w:rsid w:val="00EB2F7F"/>
    <w:rsid w:val="00EB5140"/>
    <w:rsid w:val="00EC218D"/>
    <w:rsid w:val="00ED3D7C"/>
    <w:rsid w:val="00ED6BCC"/>
    <w:rsid w:val="00EE2CCC"/>
    <w:rsid w:val="00EE3072"/>
    <w:rsid w:val="00EE3424"/>
    <w:rsid w:val="00F04B3B"/>
    <w:rsid w:val="00F360CE"/>
    <w:rsid w:val="00F54090"/>
    <w:rsid w:val="00F61231"/>
    <w:rsid w:val="00F86DEA"/>
    <w:rsid w:val="00FA4B2B"/>
    <w:rsid w:val="00FA4EC5"/>
    <w:rsid w:val="00FB7780"/>
    <w:rsid w:val="00FE03DD"/>
    <w:rsid w:val="00FE3874"/>
    <w:rsid w:val="00FE3B93"/>
    <w:rsid w:val="00FF5288"/>
  </w:rsids>
  <m:mathPr>
    <m:mathFont m:val="Cambria Math"/>
    <m:brkBin m:val="before"/>
    <m:brkBinSub m:val="--"/>
    <m:smallFrac m:val="0"/>
    <m:dispDef/>
    <m:lMargin m:val="0"/>
    <m:rMargin m:val="0"/>
    <m:defJc m:val="centerGroup"/>
    <m:wrapIndent m:val="1440"/>
    <m:intLim m:val="subSup"/>
    <m:naryLim m:val="undOvr"/>
  </m:mathPr>
  <w:themeFontLang w:val="en-AU"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64A88"/>
  <w15:docId w15:val="{AD779479-B8DF-452B-9D3B-D94B9456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6994"/>
    <w:rPr>
      <w:rFonts w:ascii="Tahoma" w:hAnsi="Tahoma"/>
    </w:rPr>
  </w:style>
  <w:style w:type="paragraph" w:styleId="Heading2">
    <w:name w:val="heading 2"/>
    <w:basedOn w:val="Normal"/>
    <w:link w:val="Heading2Char"/>
    <w:uiPriority w:val="9"/>
    <w:qFormat/>
    <w:rsid w:val="00CD58B1"/>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link w:val="Heading3Char"/>
    <w:semiHidden/>
    <w:unhideWhenUsed/>
    <w:qFormat/>
    <w:rsid w:val="00205F5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0156"/>
    <w:pPr>
      <w:tabs>
        <w:tab w:val="center" w:pos="4320"/>
        <w:tab w:val="right" w:pos="8640"/>
      </w:tabs>
    </w:pPr>
  </w:style>
  <w:style w:type="paragraph" w:styleId="Footer">
    <w:name w:val="footer"/>
    <w:basedOn w:val="Normal"/>
    <w:link w:val="FooterChar"/>
    <w:uiPriority w:val="99"/>
    <w:rsid w:val="00EB0156"/>
    <w:pPr>
      <w:tabs>
        <w:tab w:val="center" w:pos="4320"/>
        <w:tab w:val="right" w:pos="8640"/>
      </w:tabs>
    </w:pPr>
  </w:style>
  <w:style w:type="table" w:styleId="TableGrid">
    <w:name w:val="Table Grid"/>
    <w:basedOn w:val="TableNormal"/>
    <w:rsid w:val="00EB0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2B1"/>
    <w:pPr>
      <w:spacing w:before="100" w:beforeAutospacing="1" w:after="100" w:afterAutospacing="1"/>
    </w:pPr>
    <w:rPr>
      <w:rFonts w:ascii="Georgia" w:hAnsi="Georgia"/>
      <w:sz w:val="24"/>
      <w:szCs w:val="24"/>
    </w:rPr>
  </w:style>
  <w:style w:type="character" w:customStyle="1" w:styleId="token2">
    <w:name w:val="token2"/>
    <w:basedOn w:val="DefaultParagraphFont"/>
    <w:rsid w:val="00B72322"/>
    <w:rPr>
      <w:vanish w:val="0"/>
      <w:webHidden w:val="0"/>
      <w:color w:val="2E2F35"/>
      <w:specVanish w:val="0"/>
    </w:rPr>
  </w:style>
  <w:style w:type="paragraph" w:styleId="ListParagraph">
    <w:name w:val="List Paragraph"/>
    <w:basedOn w:val="Normal"/>
    <w:uiPriority w:val="34"/>
    <w:qFormat/>
    <w:rsid w:val="00116942"/>
    <w:pPr>
      <w:ind w:left="720"/>
      <w:contextualSpacing/>
    </w:pPr>
  </w:style>
  <w:style w:type="paragraph" w:styleId="BalloonText">
    <w:name w:val="Balloon Text"/>
    <w:basedOn w:val="Normal"/>
    <w:link w:val="BalloonTextChar"/>
    <w:semiHidden/>
    <w:unhideWhenUsed/>
    <w:rsid w:val="00A66D23"/>
    <w:rPr>
      <w:rFonts w:ascii="Segoe UI" w:hAnsi="Segoe UI" w:cs="Segoe UI"/>
      <w:sz w:val="18"/>
      <w:szCs w:val="18"/>
    </w:rPr>
  </w:style>
  <w:style w:type="character" w:customStyle="1" w:styleId="BalloonTextChar">
    <w:name w:val="Balloon Text Char"/>
    <w:basedOn w:val="DefaultParagraphFont"/>
    <w:link w:val="BalloonText"/>
    <w:semiHidden/>
    <w:rsid w:val="00A66D23"/>
    <w:rPr>
      <w:rFonts w:ascii="Segoe UI" w:hAnsi="Segoe UI" w:cs="Segoe UI"/>
      <w:sz w:val="18"/>
      <w:szCs w:val="18"/>
    </w:rPr>
  </w:style>
  <w:style w:type="character" w:customStyle="1" w:styleId="Heading2Char">
    <w:name w:val="Heading 2 Char"/>
    <w:basedOn w:val="DefaultParagraphFont"/>
    <w:link w:val="Heading2"/>
    <w:uiPriority w:val="9"/>
    <w:rsid w:val="00CD58B1"/>
    <w:rPr>
      <w:b/>
      <w:bCs/>
      <w:sz w:val="36"/>
      <w:szCs w:val="36"/>
    </w:rPr>
  </w:style>
  <w:style w:type="paragraph" w:customStyle="1" w:styleId="Style1">
    <w:name w:val="Style1"/>
    <w:basedOn w:val="Heading2"/>
    <w:rsid w:val="00A012FC"/>
    <w:pPr>
      <w:keepNext/>
      <w:numPr>
        <w:numId w:val="31"/>
      </w:numPr>
      <w:tabs>
        <w:tab w:val="left" w:pos="720"/>
        <w:tab w:val="left" w:pos="1440"/>
        <w:tab w:val="left" w:pos="2340"/>
        <w:tab w:val="left" w:pos="7200"/>
      </w:tabs>
      <w:overflowPunct w:val="0"/>
      <w:autoSpaceDE w:val="0"/>
      <w:autoSpaceDN w:val="0"/>
      <w:adjustRightInd w:val="0"/>
      <w:spacing w:before="240" w:beforeAutospacing="0" w:after="0" w:afterAutospacing="0"/>
      <w:ind w:right="-618"/>
      <w:jc w:val="both"/>
      <w:textAlignment w:val="baseline"/>
    </w:pPr>
    <w:rPr>
      <w:rFonts w:ascii="Arial" w:hAnsi="Arial"/>
      <w:b w:val="0"/>
      <w:bCs w:val="0"/>
      <w:sz w:val="24"/>
      <w:szCs w:val="20"/>
      <w:u w:val="single"/>
      <w:lang w:val="en-US"/>
    </w:rPr>
  </w:style>
  <w:style w:type="character" w:customStyle="1" w:styleId="Heading3Char">
    <w:name w:val="Heading 3 Char"/>
    <w:basedOn w:val="DefaultParagraphFont"/>
    <w:link w:val="Heading3"/>
    <w:semiHidden/>
    <w:rsid w:val="00205F54"/>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205F54"/>
    <w:rPr>
      <w:sz w:val="16"/>
      <w:szCs w:val="16"/>
    </w:rPr>
  </w:style>
  <w:style w:type="paragraph" w:styleId="CommentText">
    <w:name w:val="annotation text"/>
    <w:basedOn w:val="Normal"/>
    <w:link w:val="CommentTextChar"/>
    <w:uiPriority w:val="99"/>
    <w:unhideWhenUsed/>
    <w:rsid w:val="00205F54"/>
    <w:pPr>
      <w:jc w:val="both"/>
    </w:pPr>
    <w:rPr>
      <w:rFonts w:ascii="Open Sans Light" w:eastAsiaTheme="minorHAnsi" w:hAnsi="Open Sans Light" w:cs="Open Sans Light"/>
      <w:lang w:eastAsia="en-US"/>
    </w:rPr>
  </w:style>
  <w:style w:type="character" w:customStyle="1" w:styleId="CommentTextChar">
    <w:name w:val="Comment Text Char"/>
    <w:basedOn w:val="DefaultParagraphFont"/>
    <w:link w:val="CommentText"/>
    <w:uiPriority w:val="99"/>
    <w:rsid w:val="00205F54"/>
    <w:rPr>
      <w:rFonts w:ascii="Open Sans Light" w:eastAsiaTheme="minorHAnsi" w:hAnsi="Open Sans Light" w:cs="Open Sans Light"/>
      <w:lang w:eastAsia="en-US"/>
    </w:rPr>
  </w:style>
  <w:style w:type="character" w:styleId="Hyperlink">
    <w:name w:val="Hyperlink"/>
    <w:basedOn w:val="DefaultParagraphFont"/>
    <w:unhideWhenUsed/>
    <w:rsid w:val="002444B0"/>
    <w:rPr>
      <w:color w:val="0000FF" w:themeColor="hyperlink"/>
      <w:u w:val="single"/>
    </w:rPr>
  </w:style>
  <w:style w:type="character" w:styleId="UnresolvedMention">
    <w:name w:val="Unresolved Mention"/>
    <w:basedOn w:val="DefaultParagraphFont"/>
    <w:uiPriority w:val="99"/>
    <w:semiHidden/>
    <w:unhideWhenUsed/>
    <w:rsid w:val="002444B0"/>
    <w:rPr>
      <w:color w:val="605E5C"/>
      <w:shd w:val="clear" w:color="auto" w:fill="E1DFDD"/>
    </w:rPr>
  </w:style>
  <w:style w:type="character" w:customStyle="1" w:styleId="FooterChar">
    <w:name w:val="Footer Char"/>
    <w:basedOn w:val="DefaultParagraphFont"/>
    <w:link w:val="Footer"/>
    <w:uiPriority w:val="99"/>
    <w:rsid w:val="001860C0"/>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339384">
      <w:bodyDiv w:val="1"/>
      <w:marLeft w:val="0"/>
      <w:marRight w:val="0"/>
      <w:marTop w:val="0"/>
      <w:marBottom w:val="0"/>
      <w:divBdr>
        <w:top w:val="none" w:sz="0" w:space="0" w:color="auto"/>
        <w:left w:val="none" w:sz="0" w:space="0" w:color="auto"/>
        <w:bottom w:val="none" w:sz="0" w:space="0" w:color="auto"/>
        <w:right w:val="none" w:sz="0" w:space="0" w:color="auto"/>
      </w:divBdr>
    </w:div>
    <w:div w:id="344868136">
      <w:bodyDiv w:val="1"/>
      <w:marLeft w:val="0"/>
      <w:marRight w:val="0"/>
      <w:marTop w:val="0"/>
      <w:marBottom w:val="0"/>
      <w:divBdr>
        <w:top w:val="none" w:sz="0" w:space="0" w:color="auto"/>
        <w:left w:val="none" w:sz="0" w:space="0" w:color="auto"/>
        <w:bottom w:val="none" w:sz="0" w:space="0" w:color="auto"/>
        <w:right w:val="none" w:sz="0" w:space="0" w:color="auto"/>
      </w:divBdr>
    </w:div>
    <w:div w:id="738862947">
      <w:bodyDiv w:val="1"/>
      <w:marLeft w:val="0"/>
      <w:marRight w:val="0"/>
      <w:marTop w:val="0"/>
      <w:marBottom w:val="0"/>
      <w:divBdr>
        <w:top w:val="none" w:sz="0" w:space="0" w:color="auto"/>
        <w:left w:val="none" w:sz="0" w:space="0" w:color="auto"/>
        <w:bottom w:val="none" w:sz="0" w:space="0" w:color="auto"/>
        <w:right w:val="none" w:sz="0" w:space="0" w:color="auto"/>
      </w:divBdr>
      <w:divsChild>
        <w:div w:id="943464822">
          <w:marLeft w:val="0"/>
          <w:marRight w:val="0"/>
          <w:marTop w:val="0"/>
          <w:marBottom w:val="0"/>
          <w:divBdr>
            <w:top w:val="none" w:sz="0" w:space="0" w:color="auto"/>
            <w:left w:val="none" w:sz="0" w:space="0" w:color="auto"/>
            <w:bottom w:val="none" w:sz="0" w:space="0" w:color="auto"/>
            <w:right w:val="none" w:sz="0" w:space="0" w:color="auto"/>
          </w:divBdr>
          <w:divsChild>
            <w:div w:id="1494567833">
              <w:marLeft w:val="0"/>
              <w:marRight w:val="0"/>
              <w:marTop w:val="0"/>
              <w:marBottom w:val="0"/>
              <w:divBdr>
                <w:top w:val="none" w:sz="0" w:space="0" w:color="auto"/>
                <w:left w:val="none" w:sz="0" w:space="0" w:color="auto"/>
                <w:bottom w:val="none" w:sz="0" w:space="0" w:color="auto"/>
                <w:right w:val="none" w:sz="0" w:space="0" w:color="auto"/>
              </w:divBdr>
              <w:divsChild>
                <w:div w:id="1277443852">
                  <w:marLeft w:val="0"/>
                  <w:marRight w:val="0"/>
                  <w:marTop w:val="0"/>
                  <w:marBottom w:val="0"/>
                  <w:divBdr>
                    <w:top w:val="none" w:sz="0" w:space="0" w:color="auto"/>
                    <w:left w:val="none" w:sz="0" w:space="0" w:color="auto"/>
                    <w:bottom w:val="none" w:sz="0" w:space="0" w:color="auto"/>
                    <w:right w:val="none" w:sz="0" w:space="0" w:color="auto"/>
                  </w:divBdr>
                  <w:divsChild>
                    <w:div w:id="1126116757">
                      <w:marLeft w:val="0"/>
                      <w:marRight w:val="0"/>
                      <w:marTop w:val="0"/>
                      <w:marBottom w:val="0"/>
                      <w:divBdr>
                        <w:top w:val="none" w:sz="0" w:space="0" w:color="auto"/>
                        <w:left w:val="none" w:sz="0" w:space="0" w:color="auto"/>
                        <w:bottom w:val="none" w:sz="0" w:space="0" w:color="auto"/>
                        <w:right w:val="none" w:sz="0" w:space="0" w:color="auto"/>
                      </w:divBdr>
                      <w:divsChild>
                        <w:div w:id="235094085">
                          <w:marLeft w:val="0"/>
                          <w:marRight w:val="0"/>
                          <w:marTop w:val="0"/>
                          <w:marBottom w:val="0"/>
                          <w:divBdr>
                            <w:top w:val="none" w:sz="0" w:space="0" w:color="auto"/>
                            <w:left w:val="none" w:sz="0" w:space="0" w:color="auto"/>
                            <w:bottom w:val="none" w:sz="0" w:space="0" w:color="auto"/>
                            <w:right w:val="none" w:sz="0" w:space="0" w:color="auto"/>
                          </w:divBdr>
                          <w:divsChild>
                            <w:div w:id="1854345871">
                              <w:marLeft w:val="0"/>
                              <w:marRight w:val="0"/>
                              <w:marTop w:val="0"/>
                              <w:marBottom w:val="0"/>
                              <w:divBdr>
                                <w:top w:val="none" w:sz="0" w:space="0" w:color="auto"/>
                                <w:left w:val="none" w:sz="0" w:space="0" w:color="auto"/>
                                <w:bottom w:val="none" w:sz="0" w:space="0" w:color="auto"/>
                                <w:right w:val="none" w:sz="0" w:space="0" w:color="auto"/>
                              </w:divBdr>
                              <w:divsChild>
                                <w:div w:id="255209538">
                                  <w:marLeft w:val="0"/>
                                  <w:marRight w:val="0"/>
                                  <w:marTop w:val="0"/>
                                  <w:marBottom w:val="0"/>
                                  <w:divBdr>
                                    <w:top w:val="none" w:sz="0" w:space="0" w:color="auto"/>
                                    <w:left w:val="none" w:sz="0" w:space="0" w:color="auto"/>
                                    <w:bottom w:val="none" w:sz="0" w:space="0" w:color="auto"/>
                                    <w:right w:val="none" w:sz="0" w:space="0" w:color="auto"/>
                                  </w:divBdr>
                                  <w:divsChild>
                                    <w:div w:id="1590187561">
                                      <w:marLeft w:val="0"/>
                                      <w:marRight w:val="0"/>
                                      <w:marTop w:val="0"/>
                                      <w:marBottom w:val="0"/>
                                      <w:divBdr>
                                        <w:top w:val="none" w:sz="0" w:space="0" w:color="auto"/>
                                        <w:left w:val="none" w:sz="0" w:space="0" w:color="auto"/>
                                        <w:bottom w:val="none" w:sz="0" w:space="0" w:color="auto"/>
                                        <w:right w:val="none" w:sz="0" w:space="0" w:color="auto"/>
                                      </w:divBdr>
                                      <w:divsChild>
                                        <w:div w:id="1677001263">
                                          <w:marLeft w:val="0"/>
                                          <w:marRight w:val="0"/>
                                          <w:marTop w:val="0"/>
                                          <w:marBottom w:val="0"/>
                                          <w:divBdr>
                                            <w:top w:val="none" w:sz="0" w:space="0" w:color="auto"/>
                                            <w:left w:val="none" w:sz="0" w:space="0" w:color="auto"/>
                                            <w:bottom w:val="none" w:sz="0" w:space="0" w:color="auto"/>
                                            <w:right w:val="none" w:sz="0" w:space="0" w:color="auto"/>
                                          </w:divBdr>
                                          <w:divsChild>
                                            <w:div w:id="459106918">
                                              <w:marLeft w:val="0"/>
                                              <w:marRight w:val="0"/>
                                              <w:marTop w:val="0"/>
                                              <w:marBottom w:val="0"/>
                                              <w:divBdr>
                                                <w:top w:val="none" w:sz="0" w:space="0" w:color="auto"/>
                                                <w:left w:val="none" w:sz="0" w:space="0" w:color="auto"/>
                                                <w:bottom w:val="none" w:sz="0" w:space="0" w:color="auto"/>
                                                <w:right w:val="none" w:sz="0" w:space="0" w:color="auto"/>
                                              </w:divBdr>
                                              <w:divsChild>
                                                <w:div w:id="18949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323548">
      <w:bodyDiv w:val="1"/>
      <w:marLeft w:val="0"/>
      <w:marRight w:val="0"/>
      <w:marTop w:val="0"/>
      <w:marBottom w:val="0"/>
      <w:divBdr>
        <w:top w:val="none" w:sz="0" w:space="0" w:color="auto"/>
        <w:left w:val="none" w:sz="0" w:space="0" w:color="auto"/>
        <w:bottom w:val="none" w:sz="0" w:space="0" w:color="auto"/>
        <w:right w:val="none" w:sz="0" w:space="0" w:color="auto"/>
      </w:divBdr>
      <w:divsChild>
        <w:div w:id="16852055">
          <w:marLeft w:val="0"/>
          <w:marRight w:val="0"/>
          <w:marTop w:val="0"/>
          <w:marBottom w:val="0"/>
          <w:divBdr>
            <w:top w:val="none" w:sz="0" w:space="0" w:color="auto"/>
            <w:left w:val="none" w:sz="0" w:space="0" w:color="auto"/>
            <w:bottom w:val="none" w:sz="0" w:space="0" w:color="auto"/>
            <w:right w:val="none" w:sz="0" w:space="0" w:color="auto"/>
          </w:divBdr>
          <w:divsChild>
            <w:div w:id="1662463169">
              <w:marLeft w:val="0"/>
              <w:marRight w:val="0"/>
              <w:marTop w:val="0"/>
              <w:marBottom w:val="0"/>
              <w:divBdr>
                <w:top w:val="none" w:sz="0" w:space="0" w:color="auto"/>
                <w:left w:val="none" w:sz="0" w:space="0" w:color="auto"/>
                <w:bottom w:val="none" w:sz="0" w:space="0" w:color="auto"/>
                <w:right w:val="none" w:sz="0" w:space="0" w:color="auto"/>
              </w:divBdr>
              <w:divsChild>
                <w:div w:id="403652535">
                  <w:marLeft w:val="0"/>
                  <w:marRight w:val="0"/>
                  <w:marTop w:val="0"/>
                  <w:marBottom w:val="0"/>
                  <w:divBdr>
                    <w:top w:val="none" w:sz="0" w:space="0" w:color="auto"/>
                    <w:left w:val="none" w:sz="0" w:space="0" w:color="auto"/>
                    <w:bottom w:val="none" w:sz="0" w:space="0" w:color="auto"/>
                    <w:right w:val="none" w:sz="0" w:space="0" w:color="auto"/>
                  </w:divBdr>
                  <w:divsChild>
                    <w:div w:id="1029993484">
                      <w:marLeft w:val="0"/>
                      <w:marRight w:val="0"/>
                      <w:marTop w:val="0"/>
                      <w:marBottom w:val="0"/>
                      <w:divBdr>
                        <w:top w:val="none" w:sz="0" w:space="0" w:color="auto"/>
                        <w:left w:val="none" w:sz="0" w:space="0" w:color="auto"/>
                        <w:bottom w:val="none" w:sz="0" w:space="0" w:color="auto"/>
                        <w:right w:val="none" w:sz="0" w:space="0" w:color="auto"/>
                      </w:divBdr>
                      <w:divsChild>
                        <w:div w:id="623661714">
                          <w:marLeft w:val="0"/>
                          <w:marRight w:val="0"/>
                          <w:marTop w:val="0"/>
                          <w:marBottom w:val="0"/>
                          <w:divBdr>
                            <w:top w:val="none" w:sz="0" w:space="0" w:color="auto"/>
                            <w:left w:val="none" w:sz="0" w:space="0" w:color="auto"/>
                            <w:bottom w:val="none" w:sz="0" w:space="0" w:color="auto"/>
                            <w:right w:val="none" w:sz="0" w:space="0" w:color="auto"/>
                          </w:divBdr>
                          <w:divsChild>
                            <w:div w:id="1488201551">
                              <w:marLeft w:val="0"/>
                              <w:marRight w:val="0"/>
                              <w:marTop w:val="0"/>
                              <w:marBottom w:val="0"/>
                              <w:divBdr>
                                <w:top w:val="none" w:sz="0" w:space="0" w:color="auto"/>
                                <w:left w:val="none" w:sz="0" w:space="0" w:color="auto"/>
                                <w:bottom w:val="none" w:sz="0" w:space="0" w:color="auto"/>
                                <w:right w:val="none" w:sz="0" w:space="0" w:color="auto"/>
                              </w:divBdr>
                              <w:divsChild>
                                <w:div w:id="1947077722">
                                  <w:marLeft w:val="0"/>
                                  <w:marRight w:val="0"/>
                                  <w:marTop w:val="0"/>
                                  <w:marBottom w:val="0"/>
                                  <w:divBdr>
                                    <w:top w:val="none" w:sz="0" w:space="0" w:color="auto"/>
                                    <w:left w:val="none" w:sz="0" w:space="0" w:color="auto"/>
                                    <w:bottom w:val="none" w:sz="0" w:space="0" w:color="auto"/>
                                    <w:right w:val="none" w:sz="0" w:space="0" w:color="auto"/>
                                  </w:divBdr>
                                  <w:divsChild>
                                    <w:div w:id="1714310703">
                                      <w:marLeft w:val="0"/>
                                      <w:marRight w:val="0"/>
                                      <w:marTop w:val="0"/>
                                      <w:marBottom w:val="0"/>
                                      <w:divBdr>
                                        <w:top w:val="none" w:sz="0" w:space="0" w:color="auto"/>
                                        <w:left w:val="none" w:sz="0" w:space="0" w:color="auto"/>
                                        <w:bottom w:val="none" w:sz="0" w:space="0" w:color="auto"/>
                                        <w:right w:val="none" w:sz="0" w:space="0" w:color="auto"/>
                                      </w:divBdr>
                                      <w:divsChild>
                                        <w:div w:id="856969748">
                                          <w:marLeft w:val="0"/>
                                          <w:marRight w:val="0"/>
                                          <w:marTop w:val="0"/>
                                          <w:marBottom w:val="0"/>
                                          <w:divBdr>
                                            <w:top w:val="none" w:sz="0" w:space="0" w:color="auto"/>
                                            <w:left w:val="none" w:sz="0" w:space="0" w:color="auto"/>
                                            <w:bottom w:val="none" w:sz="0" w:space="0" w:color="auto"/>
                                            <w:right w:val="none" w:sz="0" w:space="0" w:color="auto"/>
                                          </w:divBdr>
                                          <w:divsChild>
                                            <w:div w:id="1292395335">
                                              <w:marLeft w:val="0"/>
                                              <w:marRight w:val="0"/>
                                              <w:marTop w:val="0"/>
                                              <w:marBottom w:val="0"/>
                                              <w:divBdr>
                                                <w:top w:val="none" w:sz="0" w:space="0" w:color="auto"/>
                                                <w:left w:val="none" w:sz="0" w:space="0" w:color="auto"/>
                                                <w:bottom w:val="none" w:sz="0" w:space="0" w:color="auto"/>
                                                <w:right w:val="none" w:sz="0" w:space="0" w:color="auto"/>
                                              </w:divBdr>
                                              <w:divsChild>
                                                <w:div w:id="887690677">
                                                  <w:marLeft w:val="0"/>
                                                  <w:marRight w:val="0"/>
                                                  <w:marTop w:val="0"/>
                                                  <w:marBottom w:val="30"/>
                                                  <w:divBdr>
                                                    <w:top w:val="none" w:sz="0" w:space="0" w:color="auto"/>
                                                    <w:left w:val="none" w:sz="0" w:space="0" w:color="auto"/>
                                                    <w:bottom w:val="none" w:sz="0" w:space="0" w:color="auto"/>
                                                    <w:right w:val="none" w:sz="0" w:space="0" w:color="auto"/>
                                                  </w:divBdr>
                                                  <w:divsChild>
                                                    <w:div w:id="1581405615">
                                                      <w:marLeft w:val="0"/>
                                                      <w:marRight w:val="0"/>
                                                      <w:marTop w:val="0"/>
                                                      <w:marBottom w:val="0"/>
                                                      <w:divBdr>
                                                        <w:top w:val="none" w:sz="0" w:space="0" w:color="auto"/>
                                                        <w:left w:val="none" w:sz="0" w:space="0" w:color="auto"/>
                                                        <w:bottom w:val="none" w:sz="0" w:space="0" w:color="auto"/>
                                                        <w:right w:val="none" w:sz="0" w:space="0" w:color="auto"/>
                                                      </w:divBdr>
                                                      <w:divsChild>
                                                        <w:div w:id="577207567">
                                                          <w:marLeft w:val="0"/>
                                                          <w:marRight w:val="0"/>
                                                          <w:marTop w:val="0"/>
                                                          <w:marBottom w:val="0"/>
                                                          <w:divBdr>
                                                            <w:top w:val="none" w:sz="0" w:space="0" w:color="auto"/>
                                                            <w:left w:val="none" w:sz="0" w:space="0" w:color="auto"/>
                                                            <w:bottom w:val="none" w:sz="0" w:space="0" w:color="auto"/>
                                                            <w:right w:val="none" w:sz="0" w:space="0" w:color="auto"/>
                                                          </w:divBdr>
                                                          <w:divsChild>
                                                            <w:div w:id="1949464185">
                                                              <w:marLeft w:val="0"/>
                                                              <w:marRight w:val="0"/>
                                                              <w:marTop w:val="0"/>
                                                              <w:marBottom w:val="0"/>
                                                              <w:divBdr>
                                                                <w:top w:val="none" w:sz="0" w:space="0" w:color="auto"/>
                                                                <w:left w:val="none" w:sz="0" w:space="0" w:color="auto"/>
                                                                <w:bottom w:val="none" w:sz="0" w:space="0" w:color="auto"/>
                                                                <w:right w:val="none" w:sz="0" w:space="0" w:color="auto"/>
                                                              </w:divBdr>
                                                              <w:divsChild>
                                                                <w:div w:id="132212489">
                                                                  <w:marLeft w:val="900"/>
                                                                  <w:marRight w:val="900"/>
                                                                  <w:marTop w:val="0"/>
                                                                  <w:marBottom w:val="360"/>
                                                                  <w:divBdr>
                                                                    <w:top w:val="none" w:sz="0" w:space="0" w:color="auto"/>
                                                                    <w:left w:val="none" w:sz="0" w:space="0" w:color="auto"/>
                                                                    <w:bottom w:val="none" w:sz="0" w:space="0" w:color="auto"/>
                                                                    <w:right w:val="none" w:sz="0" w:space="0" w:color="auto"/>
                                                                  </w:divBdr>
                                                                  <w:divsChild>
                                                                    <w:div w:id="1469202814">
                                                                      <w:marLeft w:val="0"/>
                                                                      <w:marRight w:val="0"/>
                                                                      <w:marTop w:val="0"/>
                                                                      <w:marBottom w:val="0"/>
                                                                      <w:divBdr>
                                                                        <w:top w:val="none" w:sz="0" w:space="0" w:color="auto"/>
                                                                        <w:left w:val="none" w:sz="0" w:space="0" w:color="auto"/>
                                                                        <w:bottom w:val="none" w:sz="0" w:space="0" w:color="auto"/>
                                                                        <w:right w:val="none" w:sz="0" w:space="0" w:color="auto"/>
                                                                      </w:divBdr>
                                                                      <w:divsChild>
                                                                        <w:div w:id="658508006">
                                                                          <w:marLeft w:val="0"/>
                                                                          <w:marRight w:val="0"/>
                                                                          <w:marTop w:val="0"/>
                                                                          <w:marBottom w:val="0"/>
                                                                          <w:divBdr>
                                                                            <w:top w:val="none" w:sz="0" w:space="0" w:color="auto"/>
                                                                            <w:left w:val="none" w:sz="0" w:space="0" w:color="auto"/>
                                                                            <w:bottom w:val="none" w:sz="0" w:space="0" w:color="auto"/>
                                                                            <w:right w:val="none" w:sz="0" w:space="0" w:color="auto"/>
                                                                          </w:divBdr>
                                                                          <w:divsChild>
                                                                            <w:div w:id="470564039">
                                                                              <w:marLeft w:val="0"/>
                                                                              <w:marRight w:val="0"/>
                                                                              <w:marTop w:val="0"/>
                                                                              <w:marBottom w:val="0"/>
                                                                              <w:divBdr>
                                                                                <w:top w:val="none" w:sz="0" w:space="0" w:color="auto"/>
                                                                                <w:left w:val="none" w:sz="0" w:space="0" w:color="auto"/>
                                                                                <w:bottom w:val="none" w:sz="0" w:space="0" w:color="auto"/>
                                                                                <w:right w:val="none" w:sz="0" w:space="0" w:color="auto"/>
                                                                              </w:divBdr>
                                                                              <w:divsChild>
                                                                                <w:div w:id="10528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235560">
      <w:bodyDiv w:val="1"/>
      <w:marLeft w:val="0"/>
      <w:marRight w:val="0"/>
      <w:marTop w:val="0"/>
      <w:marBottom w:val="0"/>
      <w:divBdr>
        <w:top w:val="none" w:sz="0" w:space="0" w:color="auto"/>
        <w:left w:val="none" w:sz="0" w:space="0" w:color="auto"/>
        <w:bottom w:val="none" w:sz="0" w:space="0" w:color="auto"/>
        <w:right w:val="none" w:sz="0" w:space="0" w:color="auto"/>
      </w:divBdr>
    </w:div>
    <w:div w:id="1308781533">
      <w:bodyDiv w:val="1"/>
      <w:marLeft w:val="0"/>
      <w:marRight w:val="0"/>
      <w:marTop w:val="0"/>
      <w:marBottom w:val="0"/>
      <w:divBdr>
        <w:top w:val="none" w:sz="0" w:space="0" w:color="auto"/>
        <w:left w:val="none" w:sz="0" w:space="0" w:color="auto"/>
        <w:bottom w:val="none" w:sz="0" w:space="0" w:color="auto"/>
        <w:right w:val="none" w:sz="0" w:space="0" w:color="auto"/>
      </w:divBdr>
      <w:divsChild>
        <w:div w:id="1589926770">
          <w:marLeft w:val="0"/>
          <w:marRight w:val="0"/>
          <w:marTop w:val="0"/>
          <w:marBottom w:val="0"/>
          <w:divBdr>
            <w:top w:val="none" w:sz="0" w:space="0" w:color="auto"/>
            <w:left w:val="none" w:sz="0" w:space="0" w:color="auto"/>
            <w:bottom w:val="none" w:sz="0" w:space="0" w:color="auto"/>
            <w:right w:val="none" w:sz="0" w:space="0" w:color="auto"/>
          </w:divBdr>
          <w:divsChild>
            <w:div w:id="1383749020">
              <w:marLeft w:val="0"/>
              <w:marRight w:val="0"/>
              <w:marTop w:val="0"/>
              <w:marBottom w:val="0"/>
              <w:divBdr>
                <w:top w:val="none" w:sz="0" w:space="0" w:color="auto"/>
                <w:left w:val="none" w:sz="0" w:space="0" w:color="auto"/>
                <w:bottom w:val="none" w:sz="0" w:space="0" w:color="auto"/>
                <w:right w:val="none" w:sz="0" w:space="0" w:color="auto"/>
              </w:divBdr>
              <w:divsChild>
                <w:div w:id="1371301594">
                  <w:marLeft w:val="0"/>
                  <w:marRight w:val="0"/>
                  <w:marTop w:val="0"/>
                  <w:marBottom w:val="0"/>
                  <w:divBdr>
                    <w:top w:val="none" w:sz="0" w:space="0" w:color="auto"/>
                    <w:left w:val="none" w:sz="0" w:space="0" w:color="auto"/>
                    <w:bottom w:val="none" w:sz="0" w:space="0" w:color="auto"/>
                    <w:right w:val="none" w:sz="0" w:space="0" w:color="auto"/>
                  </w:divBdr>
                  <w:divsChild>
                    <w:div w:id="691340737">
                      <w:marLeft w:val="0"/>
                      <w:marRight w:val="0"/>
                      <w:marTop w:val="0"/>
                      <w:marBottom w:val="0"/>
                      <w:divBdr>
                        <w:top w:val="none" w:sz="0" w:space="0" w:color="auto"/>
                        <w:left w:val="none" w:sz="0" w:space="0" w:color="auto"/>
                        <w:bottom w:val="none" w:sz="0" w:space="0" w:color="auto"/>
                        <w:right w:val="none" w:sz="0" w:space="0" w:color="auto"/>
                      </w:divBdr>
                      <w:divsChild>
                        <w:div w:id="21592003">
                          <w:marLeft w:val="0"/>
                          <w:marRight w:val="0"/>
                          <w:marTop w:val="0"/>
                          <w:marBottom w:val="0"/>
                          <w:divBdr>
                            <w:top w:val="none" w:sz="0" w:space="0" w:color="auto"/>
                            <w:left w:val="none" w:sz="0" w:space="0" w:color="auto"/>
                            <w:bottom w:val="none" w:sz="0" w:space="0" w:color="auto"/>
                            <w:right w:val="none" w:sz="0" w:space="0" w:color="auto"/>
                          </w:divBdr>
                          <w:divsChild>
                            <w:div w:id="293609387">
                              <w:marLeft w:val="0"/>
                              <w:marRight w:val="0"/>
                              <w:marTop w:val="0"/>
                              <w:marBottom w:val="0"/>
                              <w:divBdr>
                                <w:top w:val="none" w:sz="0" w:space="0" w:color="auto"/>
                                <w:left w:val="none" w:sz="0" w:space="0" w:color="auto"/>
                                <w:bottom w:val="none" w:sz="0" w:space="0" w:color="auto"/>
                                <w:right w:val="none" w:sz="0" w:space="0" w:color="auto"/>
                              </w:divBdr>
                              <w:divsChild>
                                <w:div w:id="1477994243">
                                  <w:marLeft w:val="-225"/>
                                  <w:marRight w:val="-225"/>
                                  <w:marTop w:val="0"/>
                                  <w:marBottom w:val="0"/>
                                  <w:divBdr>
                                    <w:top w:val="none" w:sz="0" w:space="0" w:color="auto"/>
                                    <w:left w:val="none" w:sz="0" w:space="0" w:color="auto"/>
                                    <w:bottom w:val="none" w:sz="0" w:space="0" w:color="auto"/>
                                    <w:right w:val="none" w:sz="0" w:space="0" w:color="auto"/>
                                  </w:divBdr>
                                  <w:divsChild>
                                    <w:div w:id="1466855674">
                                      <w:marLeft w:val="0"/>
                                      <w:marRight w:val="0"/>
                                      <w:marTop w:val="0"/>
                                      <w:marBottom w:val="0"/>
                                      <w:divBdr>
                                        <w:top w:val="none" w:sz="0" w:space="0" w:color="auto"/>
                                        <w:left w:val="none" w:sz="0" w:space="0" w:color="auto"/>
                                        <w:bottom w:val="none" w:sz="0" w:space="0" w:color="auto"/>
                                        <w:right w:val="none" w:sz="0" w:space="0" w:color="auto"/>
                                      </w:divBdr>
                                      <w:divsChild>
                                        <w:div w:id="627781988">
                                          <w:marLeft w:val="-225"/>
                                          <w:marRight w:val="-225"/>
                                          <w:marTop w:val="0"/>
                                          <w:marBottom w:val="0"/>
                                          <w:divBdr>
                                            <w:top w:val="none" w:sz="0" w:space="0" w:color="auto"/>
                                            <w:left w:val="none" w:sz="0" w:space="0" w:color="auto"/>
                                            <w:bottom w:val="none" w:sz="0" w:space="0" w:color="auto"/>
                                            <w:right w:val="none" w:sz="0" w:space="0" w:color="auto"/>
                                          </w:divBdr>
                                          <w:divsChild>
                                            <w:div w:id="928151912">
                                              <w:marLeft w:val="0"/>
                                              <w:marRight w:val="0"/>
                                              <w:marTop w:val="0"/>
                                              <w:marBottom w:val="0"/>
                                              <w:divBdr>
                                                <w:top w:val="none" w:sz="0" w:space="0" w:color="auto"/>
                                                <w:left w:val="none" w:sz="0" w:space="0" w:color="auto"/>
                                                <w:bottom w:val="none" w:sz="0" w:space="0" w:color="auto"/>
                                                <w:right w:val="none" w:sz="0" w:space="0" w:color="auto"/>
                                              </w:divBdr>
                                              <w:divsChild>
                                                <w:div w:id="960956591">
                                                  <w:marLeft w:val="0"/>
                                                  <w:marRight w:val="0"/>
                                                  <w:marTop w:val="0"/>
                                                  <w:marBottom w:val="0"/>
                                                  <w:divBdr>
                                                    <w:top w:val="none" w:sz="0" w:space="0" w:color="auto"/>
                                                    <w:left w:val="none" w:sz="0" w:space="0" w:color="auto"/>
                                                    <w:bottom w:val="none" w:sz="0" w:space="0" w:color="auto"/>
                                                    <w:right w:val="none" w:sz="0" w:space="0" w:color="auto"/>
                                                  </w:divBdr>
                                                  <w:divsChild>
                                                    <w:div w:id="1402633043">
                                                      <w:marLeft w:val="0"/>
                                                      <w:marRight w:val="0"/>
                                                      <w:marTop w:val="0"/>
                                                      <w:marBottom w:val="0"/>
                                                      <w:divBdr>
                                                        <w:top w:val="none" w:sz="0" w:space="0" w:color="auto"/>
                                                        <w:left w:val="none" w:sz="0" w:space="0" w:color="auto"/>
                                                        <w:bottom w:val="none" w:sz="0" w:space="0" w:color="auto"/>
                                                        <w:right w:val="none" w:sz="0" w:space="0" w:color="auto"/>
                                                      </w:divBdr>
                                                      <w:divsChild>
                                                        <w:div w:id="1734695157">
                                                          <w:marLeft w:val="-225"/>
                                                          <w:marRight w:val="-225"/>
                                                          <w:marTop w:val="0"/>
                                                          <w:marBottom w:val="0"/>
                                                          <w:divBdr>
                                                            <w:top w:val="none" w:sz="0" w:space="0" w:color="auto"/>
                                                            <w:left w:val="none" w:sz="0" w:space="0" w:color="auto"/>
                                                            <w:bottom w:val="none" w:sz="0" w:space="0" w:color="auto"/>
                                                            <w:right w:val="none" w:sz="0" w:space="0" w:color="auto"/>
                                                          </w:divBdr>
                                                          <w:divsChild>
                                                            <w:div w:id="1677221066">
                                                              <w:marLeft w:val="0"/>
                                                              <w:marRight w:val="0"/>
                                                              <w:marTop w:val="0"/>
                                                              <w:marBottom w:val="0"/>
                                                              <w:divBdr>
                                                                <w:top w:val="none" w:sz="0" w:space="0" w:color="auto"/>
                                                                <w:left w:val="none" w:sz="0" w:space="0" w:color="auto"/>
                                                                <w:bottom w:val="none" w:sz="0" w:space="0" w:color="auto"/>
                                                                <w:right w:val="none" w:sz="0" w:space="0" w:color="auto"/>
                                                              </w:divBdr>
                                                              <w:divsChild>
                                                                <w:div w:id="1685016310">
                                                                  <w:marLeft w:val="0"/>
                                                                  <w:marRight w:val="0"/>
                                                                  <w:marTop w:val="0"/>
                                                                  <w:marBottom w:val="0"/>
                                                                  <w:divBdr>
                                                                    <w:top w:val="none" w:sz="0" w:space="0" w:color="auto"/>
                                                                    <w:left w:val="none" w:sz="0" w:space="0" w:color="auto"/>
                                                                    <w:bottom w:val="none" w:sz="0" w:space="0" w:color="auto"/>
                                                                    <w:right w:val="none" w:sz="0" w:space="0" w:color="auto"/>
                                                                  </w:divBdr>
                                                                  <w:divsChild>
                                                                    <w:div w:id="1312253585">
                                                                      <w:marLeft w:val="0"/>
                                                                      <w:marRight w:val="0"/>
                                                                      <w:marTop w:val="0"/>
                                                                      <w:marBottom w:val="0"/>
                                                                      <w:divBdr>
                                                                        <w:top w:val="none" w:sz="0" w:space="0" w:color="auto"/>
                                                                        <w:left w:val="none" w:sz="0" w:space="0" w:color="auto"/>
                                                                        <w:bottom w:val="none" w:sz="0" w:space="0" w:color="auto"/>
                                                                        <w:right w:val="none" w:sz="0" w:space="0" w:color="auto"/>
                                                                      </w:divBdr>
                                                                      <w:divsChild>
                                                                        <w:div w:id="524902225">
                                                                          <w:marLeft w:val="0"/>
                                                                          <w:marRight w:val="0"/>
                                                                          <w:marTop w:val="0"/>
                                                                          <w:marBottom w:val="0"/>
                                                                          <w:divBdr>
                                                                            <w:top w:val="none" w:sz="0" w:space="0" w:color="auto"/>
                                                                            <w:left w:val="none" w:sz="0" w:space="0" w:color="auto"/>
                                                                            <w:bottom w:val="none" w:sz="0" w:space="0" w:color="auto"/>
                                                                            <w:right w:val="none" w:sz="0" w:space="0" w:color="auto"/>
                                                                          </w:divBdr>
                                                                          <w:divsChild>
                                                                            <w:div w:id="364910925">
                                                                              <w:marLeft w:val="0"/>
                                                                              <w:marRight w:val="0"/>
                                                                              <w:marTop w:val="0"/>
                                                                              <w:marBottom w:val="0"/>
                                                                              <w:divBdr>
                                                                                <w:top w:val="none" w:sz="0" w:space="0" w:color="auto"/>
                                                                                <w:left w:val="none" w:sz="0" w:space="0" w:color="auto"/>
                                                                                <w:bottom w:val="none" w:sz="0" w:space="0" w:color="auto"/>
                                                                                <w:right w:val="none" w:sz="0" w:space="0" w:color="auto"/>
                                                                              </w:divBdr>
                                                                              <w:divsChild>
                                                                                <w:div w:id="1560942781">
                                                                                  <w:marLeft w:val="0"/>
                                                                                  <w:marRight w:val="0"/>
                                                                                  <w:marTop w:val="0"/>
                                                                                  <w:marBottom w:val="0"/>
                                                                                  <w:divBdr>
                                                                                    <w:top w:val="none" w:sz="0" w:space="0" w:color="auto"/>
                                                                                    <w:left w:val="none" w:sz="0" w:space="0" w:color="auto"/>
                                                                                    <w:bottom w:val="none" w:sz="0" w:space="0" w:color="auto"/>
                                                                                    <w:right w:val="none" w:sz="0" w:space="0" w:color="auto"/>
                                                                                  </w:divBdr>
                                                                                </w:div>
                                                                              </w:divsChild>
                                                                            </w:div>
                                                                            <w:div w:id="392699473">
                                                                              <w:marLeft w:val="0"/>
                                                                              <w:marRight w:val="0"/>
                                                                              <w:marTop w:val="0"/>
                                                                              <w:marBottom w:val="0"/>
                                                                              <w:divBdr>
                                                                                <w:top w:val="none" w:sz="0" w:space="0" w:color="auto"/>
                                                                                <w:left w:val="none" w:sz="0" w:space="0" w:color="auto"/>
                                                                                <w:bottom w:val="none" w:sz="0" w:space="0" w:color="auto"/>
                                                                                <w:right w:val="none" w:sz="0" w:space="0" w:color="auto"/>
                                                                              </w:divBdr>
                                                                              <w:divsChild>
                                                                                <w:div w:id="55354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708039">
      <w:bodyDiv w:val="1"/>
      <w:marLeft w:val="0"/>
      <w:marRight w:val="0"/>
      <w:marTop w:val="0"/>
      <w:marBottom w:val="0"/>
      <w:divBdr>
        <w:top w:val="none" w:sz="0" w:space="0" w:color="auto"/>
        <w:left w:val="none" w:sz="0" w:space="0" w:color="auto"/>
        <w:bottom w:val="none" w:sz="0" w:space="0" w:color="auto"/>
        <w:right w:val="none" w:sz="0" w:space="0" w:color="auto"/>
      </w:divBdr>
    </w:div>
    <w:div w:id="1669940196">
      <w:bodyDiv w:val="1"/>
      <w:marLeft w:val="0"/>
      <w:marRight w:val="0"/>
      <w:marTop w:val="0"/>
      <w:marBottom w:val="0"/>
      <w:divBdr>
        <w:top w:val="none" w:sz="0" w:space="0" w:color="auto"/>
        <w:left w:val="none" w:sz="0" w:space="0" w:color="auto"/>
        <w:bottom w:val="none" w:sz="0" w:space="0" w:color="auto"/>
        <w:right w:val="none" w:sz="0" w:space="0" w:color="auto"/>
      </w:divBdr>
      <w:divsChild>
        <w:div w:id="1634821827">
          <w:marLeft w:val="0"/>
          <w:marRight w:val="0"/>
          <w:marTop w:val="0"/>
          <w:marBottom w:val="0"/>
          <w:divBdr>
            <w:top w:val="none" w:sz="0" w:space="0" w:color="auto"/>
            <w:left w:val="none" w:sz="0" w:space="0" w:color="auto"/>
            <w:bottom w:val="none" w:sz="0" w:space="0" w:color="auto"/>
            <w:right w:val="none" w:sz="0" w:space="0" w:color="auto"/>
          </w:divBdr>
          <w:divsChild>
            <w:div w:id="1627001916">
              <w:marLeft w:val="0"/>
              <w:marRight w:val="0"/>
              <w:marTop w:val="0"/>
              <w:marBottom w:val="0"/>
              <w:divBdr>
                <w:top w:val="none" w:sz="0" w:space="0" w:color="auto"/>
                <w:left w:val="none" w:sz="0" w:space="0" w:color="auto"/>
                <w:bottom w:val="none" w:sz="0" w:space="0" w:color="auto"/>
                <w:right w:val="none" w:sz="0" w:space="0" w:color="auto"/>
              </w:divBdr>
              <w:divsChild>
                <w:div w:id="1686403003">
                  <w:marLeft w:val="0"/>
                  <w:marRight w:val="0"/>
                  <w:marTop w:val="0"/>
                  <w:marBottom w:val="0"/>
                  <w:divBdr>
                    <w:top w:val="none" w:sz="0" w:space="0" w:color="auto"/>
                    <w:left w:val="none" w:sz="0" w:space="0" w:color="auto"/>
                    <w:bottom w:val="none" w:sz="0" w:space="0" w:color="auto"/>
                    <w:right w:val="none" w:sz="0" w:space="0" w:color="auto"/>
                  </w:divBdr>
                  <w:divsChild>
                    <w:div w:id="936911230">
                      <w:marLeft w:val="0"/>
                      <w:marRight w:val="0"/>
                      <w:marTop w:val="0"/>
                      <w:marBottom w:val="0"/>
                      <w:divBdr>
                        <w:top w:val="none" w:sz="0" w:space="0" w:color="auto"/>
                        <w:left w:val="none" w:sz="0" w:space="0" w:color="auto"/>
                        <w:bottom w:val="none" w:sz="0" w:space="0" w:color="auto"/>
                        <w:right w:val="none" w:sz="0" w:space="0" w:color="auto"/>
                      </w:divBdr>
                      <w:divsChild>
                        <w:div w:id="1074353343">
                          <w:marLeft w:val="0"/>
                          <w:marRight w:val="0"/>
                          <w:marTop w:val="0"/>
                          <w:marBottom w:val="0"/>
                          <w:divBdr>
                            <w:top w:val="none" w:sz="0" w:space="0" w:color="auto"/>
                            <w:left w:val="none" w:sz="0" w:space="0" w:color="auto"/>
                            <w:bottom w:val="none" w:sz="0" w:space="0" w:color="auto"/>
                            <w:right w:val="none" w:sz="0" w:space="0" w:color="auto"/>
                          </w:divBdr>
                          <w:divsChild>
                            <w:div w:id="379474588">
                              <w:marLeft w:val="0"/>
                              <w:marRight w:val="0"/>
                              <w:marTop w:val="0"/>
                              <w:marBottom w:val="0"/>
                              <w:divBdr>
                                <w:top w:val="none" w:sz="0" w:space="0" w:color="auto"/>
                                <w:left w:val="none" w:sz="0" w:space="0" w:color="auto"/>
                                <w:bottom w:val="none" w:sz="0" w:space="0" w:color="auto"/>
                                <w:right w:val="none" w:sz="0" w:space="0" w:color="auto"/>
                              </w:divBdr>
                              <w:divsChild>
                                <w:div w:id="1594244521">
                                  <w:marLeft w:val="0"/>
                                  <w:marRight w:val="0"/>
                                  <w:marTop w:val="0"/>
                                  <w:marBottom w:val="0"/>
                                  <w:divBdr>
                                    <w:top w:val="none" w:sz="0" w:space="0" w:color="auto"/>
                                    <w:left w:val="none" w:sz="0" w:space="0" w:color="auto"/>
                                    <w:bottom w:val="none" w:sz="0" w:space="0" w:color="auto"/>
                                    <w:right w:val="none" w:sz="0" w:space="0" w:color="auto"/>
                                  </w:divBdr>
                                  <w:divsChild>
                                    <w:div w:id="89669365">
                                      <w:marLeft w:val="0"/>
                                      <w:marRight w:val="0"/>
                                      <w:marTop w:val="0"/>
                                      <w:marBottom w:val="0"/>
                                      <w:divBdr>
                                        <w:top w:val="none" w:sz="0" w:space="0" w:color="auto"/>
                                        <w:left w:val="none" w:sz="0" w:space="0" w:color="auto"/>
                                        <w:bottom w:val="none" w:sz="0" w:space="0" w:color="auto"/>
                                        <w:right w:val="none" w:sz="0" w:space="0" w:color="auto"/>
                                      </w:divBdr>
                                      <w:divsChild>
                                        <w:div w:id="2120643212">
                                          <w:marLeft w:val="0"/>
                                          <w:marRight w:val="0"/>
                                          <w:marTop w:val="0"/>
                                          <w:marBottom w:val="0"/>
                                          <w:divBdr>
                                            <w:top w:val="none" w:sz="0" w:space="0" w:color="auto"/>
                                            <w:left w:val="none" w:sz="0" w:space="0" w:color="auto"/>
                                            <w:bottom w:val="none" w:sz="0" w:space="0" w:color="auto"/>
                                            <w:right w:val="none" w:sz="0" w:space="0" w:color="auto"/>
                                          </w:divBdr>
                                          <w:divsChild>
                                            <w:div w:id="797646213">
                                              <w:marLeft w:val="-225"/>
                                              <w:marRight w:val="-225"/>
                                              <w:marTop w:val="0"/>
                                              <w:marBottom w:val="0"/>
                                              <w:divBdr>
                                                <w:top w:val="none" w:sz="0" w:space="0" w:color="auto"/>
                                                <w:left w:val="none" w:sz="0" w:space="0" w:color="auto"/>
                                                <w:bottom w:val="none" w:sz="0" w:space="0" w:color="auto"/>
                                                <w:right w:val="none" w:sz="0" w:space="0" w:color="auto"/>
                                              </w:divBdr>
                                              <w:divsChild>
                                                <w:div w:id="1625888300">
                                                  <w:marLeft w:val="0"/>
                                                  <w:marRight w:val="0"/>
                                                  <w:marTop w:val="0"/>
                                                  <w:marBottom w:val="0"/>
                                                  <w:divBdr>
                                                    <w:top w:val="none" w:sz="0" w:space="0" w:color="auto"/>
                                                    <w:left w:val="none" w:sz="0" w:space="0" w:color="auto"/>
                                                    <w:bottom w:val="none" w:sz="0" w:space="0" w:color="auto"/>
                                                    <w:right w:val="none" w:sz="0" w:space="0" w:color="auto"/>
                                                  </w:divBdr>
                                                  <w:divsChild>
                                                    <w:div w:id="1956324690">
                                                      <w:marLeft w:val="0"/>
                                                      <w:marRight w:val="0"/>
                                                      <w:marTop w:val="0"/>
                                                      <w:marBottom w:val="0"/>
                                                      <w:divBdr>
                                                        <w:top w:val="none" w:sz="0" w:space="0" w:color="auto"/>
                                                        <w:left w:val="none" w:sz="0" w:space="0" w:color="auto"/>
                                                        <w:bottom w:val="none" w:sz="0" w:space="0" w:color="auto"/>
                                                        <w:right w:val="none" w:sz="0" w:space="0" w:color="auto"/>
                                                      </w:divBdr>
                                                      <w:divsChild>
                                                        <w:div w:id="930116879">
                                                          <w:marLeft w:val="0"/>
                                                          <w:marRight w:val="0"/>
                                                          <w:marTop w:val="0"/>
                                                          <w:marBottom w:val="0"/>
                                                          <w:divBdr>
                                                            <w:top w:val="none" w:sz="0" w:space="0" w:color="auto"/>
                                                            <w:left w:val="none" w:sz="0" w:space="0" w:color="auto"/>
                                                            <w:bottom w:val="none" w:sz="0" w:space="0" w:color="auto"/>
                                                            <w:right w:val="none" w:sz="0" w:space="0" w:color="auto"/>
                                                          </w:divBdr>
                                                          <w:divsChild>
                                                            <w:div w:id="283971860">
                                                              <w:marLeft w:val="0"/>
                                                              <w:marRight w:val="0"/>
                                                              <w:marTop w:val="0"/>
                                                              <w:marBottom w:val="0"/>
                                                              <w:divBdr>
                                                                <w:top w:val="none" w:sz="0" w:space="0" w:color="auto"/>
                                                                <w:left w:val="none" w:sz="0" w:space="0" w:color="auto"/>
                                                                <w:bottom w:val="none" w:sz="0" w:space="0" w:color="auto"/>
                                                                <w:right w:val="none" w:sz="0" w:space="0" w:color="auto"/>
                                                              </w:divBdr>
                                                              <w:divsChild>
                                                                <w:div w:id="1182164289">
                                                                  <w:marLeft w:val="0"/>
                                                                  <w:marRight w:val="0"/>
                                                                  <w:marTop w:val="0"/>
                                                                  <w:marBottom w:val="0"/>
                                                                  <w:divBdr>
                                                                    <w:top w:val="none" w:sz="0" w:space="0" w:color="auto"/>
                                                                    <w:left w:val="none" w:sz="0" w:space="0" w:color="auto"/>
                                                                    <w:bottom w:val="none" w:sz="0" w:space="0" w:color="auto"/>
                                                                    <w:right w:val="none" w:sz="0" w:space="0" w:color="auto"/>
                                                                  </w:divBdr>
                                                                  <w:divsChild>
                                                                    <w:div w:id="15005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6233081">
      <w:bodyDiv w:val="1"/>
      <w:marLeft w:val="0"/>
      <w:marRight w:val="0"/>
      <w:marTop w:val="0"/>
      <w:marBottom w:val="0"/>
      <w:divBdr>
        <w:top w:val="none" w:sz="0" w:space="0" w:color="auto"/>
        <w:left w:val="none" w:sz="0" w:space="0" w:color="auto"/>
        <w:bottom w:val="none" w:sz="0" w:space="0" w:color="auto"/>
        <w:right w:val="none" w:sz="0" w:space="0" w:color="auto"/>
      </w:divBdr>
    </w:div>
    <w:div w:id="208595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www.kalamunda.wa.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cid:image001.png@01DAF9FE.A5D9BA50"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tel:08%209257%20985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Word%20Templates%202011\File%20Note%20-%20Template%20(May%20201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2E6A18-8D43-4B8C-95E0-A13467C2D8A2}"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AU"/>
        </a:p>
      </dgm:t>
    </dgm:pt>
    <dgm:pt modelId="{B6BF848D-FB4B-4333-B5B7-357D605ECCB3}">
      <dgm:prSet phldrT="[Text]"/>
      <dgm:spPr>
        <a:solidFill>
          <a:schemeClr val="accent2">
            <a:lumMod val="75000"/>
          </a:schemeClr>
        </a:solidFill>
      </dgm:spPr>
      <dgm:t>
        <a:bodyPr/>
        <a:lstStyle/>
        <a:p>
          <a:r>
            <a:rPr lang="en-AU"/>
            <a:t>CEO</a:t>
          </a:r>
        </a:p>
      </dgm:t>
    </dgm:pt>
    <dgm:pt modelId="{1DB0C32D-6279-4A10-BBEF-04DFB8ECB568}" type="parTrans" cxnId="{AA331F94-3B1E-474A-9951-FE00219C3504}">
      <dgm:prSet/>
      <dgm:spPr/>
      <dgm:t>
        <a:bodyPr/>
        <a:lstStyle/>
        <a:p>
          <a:endParaRPr lang="en-AU"/>
        </a:p>
      </dgm:t>
    </dgm:pt>
    <dgm:pt modelId="{3CE16114-A50E-4E45-ACAF-1A262F06B26D}" type="sibTrans" cxnId="{AA331F94-3B1E-474A-9951-FE00219C3504}">
      <dgm:prSet/>
      <dgm:spPr/>
      <dgm:t>
        <a:bodyPr/>
        <a:lstStyle/>
        <a:p>
          <a:endParaRPr lang="en-AU"/>
        </a:p>
      </dgm:t>
    </dgm:pt>
    <dgm:pt modelId="{B3FFFD62-815B-4E4F-BF40-36945F93C685}">
      <dgm:prSet phldrT="[Text]"/>
      <dgm:spPr/>
      <dgm:t>
        <a:bodyPr/>
        <a:lstStyle/>
        <a:p>
          <a:r>
            <a:rPr lang="en-AU"/>
            <a:t>FINANCIAL SERVICES</a:t>
          </a:r>
        </a:p>
      </dgm:t>
    </dgm:pt>
    <dgm:pt modelId="{3234E2DE-B38B-42C5-BECD-7E26E04B34D1}" type="parTrans" cxnId="{A962F6FF-A310-45F2-B921-B3FCD3EB720F}">
      <dgm:prSet/>
      <dgm:spPr/>
      <dgm:t>
        <a:bodyPr/>
        <a:lstStyle/>
        <a:p>
          <a:endParaRPr lang="en-AU"/>
        </a:p>
      </dgm:t>
    </dgm:pt>
    <dgm:pt modelId="{BD5E07F0-3320-484D-AF70-3A249096269D}" type="sibTrans" cxnId="{A962F6FF-A310-45F2-B921-B3FCD3EB720F}">
      <dgm:prSet/>
      <dgm:spPr/>
      <dgm:t>
        <a:bodyPr/>
        <a:lstStyle/>
        <a:p>
          <a:endParaRPr lang="en-AU"/>
        </a:p>
      </dgm:t>
    </dgm:pt>
    <dgm:pt modelId="{330B782F-44BC-4A0B-A00E-4B11DFB84EBA}">
      <dgm:prSet phldrT="[Text]"/>
      <dgm:spPr/>
      <dgm:t>
        <a:bodyPr/>
        <a:lstStyle/>
        <a:p>
          <a:r>
            <a:rPr lang="en-AU"/>
            <a:t>ICT</a:t>
          </a:r>
        </a:p>
        <a:p>
          <a:r>
            <a:rPr lang="en-AU"/>
            <a:t>TECHOLOGY SERVICES</a:t>
          </a:r>
        </a:p>
      </dgm:t>
    </dgm:pt>
    <dgm:pt modelId="{213ABB37-4428-4324-B944-17EA9ABF851B}" type="parTrans" cxnId="{A5BFC888-177B-4012-BD83-769BB368F09C}">
      <dgm:prSet/>
      <dgm:spPr/>
      <dgm:t>
        <a:bodyPr/>
        <a:lstStyle/>
        <a:p>
          <a:endParaRPr lang="en-AU"/>
        </a:p>
      </dgm:t>
    </dgm:pt>
    <dgm:pt modelId="{49AA747A-7A57-4F20-B593-346876F97FAE}" type="sibTrans" cxnId="{A5BFC888-177B-4012-BD83-769BB368F09C}">
      <dgm:prSet/>
      <dgm:spPr/>
      <dgm:t>
        <a:bodyPr/>
        <a:lstStyle/>
        <a:p>
          <a:endParaRPr lang="en-AU"/>
        </a:p>
      </dgm:t>
    </dgm:pt>
    <dgm:pt modelId="{BBB6B5BC-C11E-4BCC-AEEF-7DB72FC997A3}">
      <dgm:prSet phldrT="[Text]"/>
      <dgm:spPr>
        <a:solidFill>
          <a:schemeClr val="accent2">
            <a:lumMod val="75000"/>
          </a:schemeClr>
        </a:solidFill>
      </dgm:spPr>
      <dgm:t>
        <a:bodyPr/>
        <a:lstStyle/>
        <a:p>
          <a:r>
            <a:rPr lang="en-AU"/>
            <a:t>COMMUNITY ENGAGEMENT</a:t>
          </a:r>
        </a:p>
      </dgm:t>
    </dgm:pt>
    <dgm:pt modelId="{5A9FD898-99C5-4701-96BB-8A4E82018C73}" type="parTrans" cxnId="{174B5736-67E1-43D7-9F7E-1FFD189804A2}">
      <dgm:prSet/>
      <dgm:spPr/>
      <dgm:t>
        <a:bodyPr/>
        <a:lstStyle/>
        <a:p>
          <a:endParaRPr lang="en-AU"/>
        </a:p>
      </dgm:t>
    </dgm:pt>
    <dgm:pt modelId="{9CD61350-A290-406F-A619-0265CE95E87B}" type="sibTrans" cxnId="{174B5736-67E1-43D7-9F7E-1FFD189804A2}">
      <dgm:prSet/>
      <dgm:spPr/>
      <dgm:t>
        <a:bodyPr/>
        <a:lstStyle/>
        <a:p>
          <a:endParaRPr lang="en-AU"/>
        </a:p>
      </dgm:t>
    </dgm:pt>
    <dgm:pt modelId="{D86C5E15-F3D3-4E3E-8F2F-9F17BB6CB50F}">
      <dgm:prSet phldrT="[Text]"/>
      <dgm:spPr/>
      <dgm:t>
        <a:bodyPr/>
        <a:lstStyle/>
        <a:p>
          <a:r>
            <a:rPr lang="en-AU"/>
            <a:t>COMMUNITY DEVELOPMENT</a:t>
          </a:r>
        </a:p>
      </dgm:t>
    </dgm:pt>
    <dgm:pt modelId="{95F2C59F-A3B3-4E15-B058-8EF525656BAA}" type="parTrans" cxnId="{74223265-8DCA-4CE5-B1AD-104F23C45ACD}">
      <dgm:prSet/>
      <dgm:spPr/>
      <dgm:t>
        <a:bodyPr/>
        <a:lstStyle/>
        <a:p>
          <a:endParaRPr lang="en-AU"/>
        </a:p>
      </dgm:t>
    </dgm:pt>
    <dgm:pt modelId="{18DCAA6A-0491-471C-B588-D98C564333AE}" type="sibTrans" cxnId="{74223265-8DCA-4CE5-B1AD-104F23C45ACD}">
      <dgm:prSet/>
      <dgm:spPr/>
      <dgm:t>
        <a:bodyPr/>
        <a:lstStyle/>
        <a:p>
          <a:endParaRPr lang="en-AU"/>
        </a:p>
      </dgm:t>
    </dgm:pt>
    <dgm:pt modelId="{98EB3914-3C92-4F92-B35D-B399CDDE38D2}">
      <dgm:prSet phldrT="[Text]"/>
      <dgm:spPr/>
      <dgm:t>
        <a:bodyPr/>
        <a:lstStyle/>
        <a:p>
          <a:r>
            <a:rPr lang="en-AU"/>
            <a:t> ECONOMIC &amp; CULTURAL  SERVICES</a:t>
          </a:r>
        </a:p>
      </dgm:t>
    </dgm:pt>
    <dgm:pt modelId="{A3AC77F1-9BD6-46B8-9853-E92FB81ABC9E}" type="parTrans" cxnId="{CDF17E8C-8566-43A1-92AF-EE2069F1A35C}">
      <dgm:prSet/>
      <dgm:spPr/>
      <dgm:t>
        <a:bodyPr/>
        <a:lstStyle/>
        <a:p>
          <a:endParaRPr lang="en-AU"/>
        </a:p>
      </dgm:t>
    </dgm:pt>
    <dgm:pt modelId="{C3A2CF69-A892-4DFC-AFB0-2C7535C0A4B2}" type="sibTrans" cxnId="{CDF17E8C-8566-43A1-92AF-EE2069F1A35C}">
      <dgm:prSet/>
      <dgm:spPr/>
      <dgm:t>
        <a:bodyPr/>
        <a:lstStyle/>
        <a:p>
          <a:endParaRPr lang="en-AU"/>
        </a:p>
      </dgm:t>
    </dgm:pt>
    <dgm:pt modelId="{EE7C5687-C21C-4DAF-B4C9-18C650F3A727}">
      <dgm:prSet phldrT="[Text]"/>
      <dgm:spPr>
        <a:solidFill>
          <a:schemeClr val="accent2">
            <a:lumMod val="75000"/>
          </a:schemeClr>
        </a:solidFill>
      </dgm:spPr>
      <dgm:t>
        <a:bodyPr/>
        <a:lstStyle/>
        <a:p>
          <a:r>
            <a:rPr lang="en-AU"/>
            <a:t>CORPORATE SERVICES</a:t>
          </a:r>
        </a:p>
      </dgm:t>
    </dgm:pt>
    <dgm:pt modelId="{F1B387B3-9F6A-4CCE-A745-FBDF9688E11D}" type="parTrans" cxnId="{FD48CC87-E0A5-45E4-A3BB-0E3A008AE6A5}">
      <dgm:prSet/>
      <dgm:spPr/>
      <dgm:t>
        <a:bodyPr/>
        <a:lstStyle/>
        <a:p>
          <a:endParaRPr lang="en-AU"/>
        </a:p>
      </dgm:t>
    </dgm:pt>
    <dgm:pt modelId="{09C6B09F-A24C-4B08-BDE4-F768810B2C4E}" type="sibTrans" cxnId="{FD48CC87-E0A5-45E4-A3BB-0E3A008AE6A5}">
      <dgm:prSet/>
      <dgm:spPr/>
      <dgm:t>
        <a:bodyPr/>
        <a:lstStyle/>
        <a:p>
          <a:endParaRPr lang="en-AU"/>
        </a:p>
      </dgm:t>
    </dgm:pt>
    <dgm:pt modelId="{F905F9A2-6B03-48C6-85E4-74D37788FADC}">
      <dgm:prSet/>
      <dgm:spPr>
        <a:solidFill>
          <a:schemeClr val="accent2">
            <a:lumMod val="75000"/>
          </a:schemeClr>
        </a:solidFill>
      </dgm:spPr>
      <dgm:t>
        <a:bodyPr/>
        <a:lstStyle/>
        <a:p>
          <a:r>
            <a:rPr lang="en-AU"/>
            <a:t>ASSET SERVICES</a:t>
          </a:r>
        </a:p>
      </dgm:t>
    </dgm:pt>
    <dgm:pt modelId="{D715DBEB-A17A-4C94-81C6-AC05CAD67F96}" type="parTrans" cxnId="{F1793629-5CC9-43D8-9397-4049829D21C9}">
      <dgm:prSet/>
      <dgm:spPr/>
      <dgm:t>
        <a:bodyPr/>
        <a:lstStyle/>
        <a:p>
          <a:endParaRPr lang="en-AU"/>
        </a:p>
      </dgm:t>
    </dgm:pt>
    <dgm:pt modelId="{836B5217-E383-4659-98AA-CD31AC37235C}" type="sibTrans" cxnId="{F1793629-5CC9-43D8-9397-4049829D21C9}">
      <dgm:prSet/>
      <dgm:spPr/>
      <dgm:t>
        <a:bodyPr/>
        <a:lstStyle/>
        <a:p>
          <a:endParaRPr lang="en-AU"/>
        </a:p>
      </dgm:t>
    </dgm:pt>
    <dgm:pt modelId="{2E8FDC46-86AB-4C85-B1EE-401C0F4A2873}">
      <dgm:prSet/>
      <dgm:spPr>
        <a:solidFill>
          <a:schemeClr val="accent2">
            <a:lumMod val="75000"/>
          </a:schemeClr>
        </a:solidFill>
      </dgm:spPr>
      <dgm:t>
        <a:bodyPr/>
        <a:lstStyle/>
        <a:p>
          <a:r>
            <a:rPr lang="en-AU"/>
            <a:t>DEVELOPMENT SERVICES</a:t>
          </a:r>
        </a:p>
      </dgm:t>
    </dgm:pt>
    <dgm:pt modelId="{08BCF1A3-91F8-420E-A8AA-F8654420083D}" type="parTrans" cxnId="{19F5FE44-4160-4FDD-8E56-2421D9F999E7}">
      <dgm:prSet/>
      <dgm:spPr/>
      <dgm:t>
        <a:bodyPr/>
        <a:lstStyle/>
        <a:p>
          <a:endParaRPr lang="en-AU"/>
        </a:p>
      </dgm:t>
    </dgm:pt>
    <dgm:pt modelId="{E021B6E3-4314-466D-A1F2-E6CFE62C206D}" type="sibTrans" cxnId="{19F5FE44-4160-4FDD-8E56-2421D9F999E7}">
      <dgm:prSet/>
      <dgm:spPr/>
      <dgm:t>
        <a:bodyPr/>
        <a:lstStyle/>
        <a:p>
          <a:endParaRPr lang="en-AU"/>
        </a:p>
      </dgm:t>
    </dgm:pt>
    <dgm:pt modelId="{5B98375E-EA78-464C-A4DB-040F57104DC9}">
      <dgm:prSet/>
      <dgm:spPr/>
      <dgm:t>
        <a:bodyPr/>
        <a:lstStyle/>
        <a:p>
          <a:r>
            <a:rPr lang="en-AU"/>
            <a:t>PEOPLE SERVICES</a:t>
          </a:r>
        </a:p>
      </dgm:t>
    </dgm:pt>
    <dgm:pt modelId="{88132239-7D07-4D37-9C7D-9E934225DAD4}" type="parTrans" cxnId="{D4FC090C-BCE4-4CFE-82F7-42EE24A29E19}">
      <dgm:prSet/>
      <dgm:spPr/>
      <dgm:t>
        <a:bodyPr/>
        <a:lstStyle/>
        <a:p>
          <a:endParaRPr lang="en-AU"/>
        </a:p>
      </dgm:t>
    </dgm:pt>
    <dgm:pt modelId="{748C2C58-9CC2-4DE5-9743-22A6FC939BDE}" type="sibTrans" cxnId="{D4FC090C-BCE4-4CFE-82F7-42EE24A29E19}">
      <dgm:prSet/>
      <dgm:spPr/>
      <dgm:t>
        <a:bodyPr/>
        <a:lstStyle/>
        <a:p>
          <a:endParaRPr lang="en-AU"/>
        </a:p>
      </dgm:t>
    </dgm:pt>
    <dgm:pt modelId="{AA99682D-E763-4950-9753-053FBAEA4637}">
      <dgm:prSet/>
      <dgm:spPr/>
      <dgm:t>
        <a:bodyPr/>
        <a:lstStyle/>
        <a:p>
          <a:r>
            <a:rPr lang="en-AU"/>
            <a:t>ASSET PLANNING &amp; DELIVERY</a:t>
          </a:r>
        </a:p>
      </dgm:t>
    </dgm:pt>
    <dgm:pt modelId="{C7B12321-31D1-45D7-9D8E-EB3E6C9C3C99}" type="parTrans" cxnId="{899E95FE-A474-4EA9-AFAE-B7599069381D}">
      <dgm:prSet/>
      <dgm:spPr/>
      <dgm:t>
        <a:bodyPr/>
        <a:lstStyle/>
        <a:p>
          <a:endParaRPr lang="en-AU"/>
        </a:p>
      </dgm:t>
    </dgm:pt>
    <dgm:pt modelId="{97ECC824-56DF-4B76-9C0E-61429CB53834}" type="sibTrans" cxnId="{899E95FE-A474-4EA9-AFAE-B7599069381D}">
      <dgm:prSet/>
      <dgm:spPr/>
      <dgm:t>
        <a:bodyPr/>
        <a:lstStyle/>
        <a:p>
          <a:endParaRPr lang="en-AU"/>
        </a:p>
      </dgm:t>
    </dgm:pt>
    <dgm:pt modelId="{956DCDFB-2B4F-48F9-8824-99741F0DC159}">
      <dgm:prSet/>
      <dgm:spPr/>
      <dgm:t>
        <a:bodyPr/>
        <a:lstStyle/>
        <a:p>
          <a:r>
            <a:rPr lang="en-AU"/>
            <a:t>ASSET MAINTENANCE</a:t>
          </a:r>
        </a:p>
      </dgm:t>
    </dgm:pt>
    <dgm:pt modelId="{C0D6F11D-0FE2-4704-9163-39978EAA6FBB}" type="parTrans" cxnId="{3ABCF071-CB73-4BA4-988D-F6D1FD8E544A}">
      <dgm:prSet/>
      <dgm:spPr/>
      <dgm:t>
        <a:bodyPr/>
        <a:lstStyle/>
        <a:p>
          <a:endParaRPr lang="en-AU"/>
        </a:p>
      </dgm:t>
    </dgm:pt>
    <dgm:pt modelId="{1AF1B0B1-8154-4CB8-AC46-B4B475D931D6}" type="sibTrans" cxnId="{3ABCF071-CB73-4BA4-988D-F6D1FD8E544A}">
      <dgm:prSet/>
      <dgm:spPr/>
      <dgm:t>
        <a:bodyPr/>
        <a:lstStyle/>
        <a:p>
          <a:endParaRPr lang="en-AU"/>
        </a:p>
      </dgm:t>
    </dgm:pt>
    <dgm:pt modelId="{18D32600-2E23-4C77-B51B-9AE78E84F1AE}">
      <dgm:prSet/>
      <dgm:spPr/>
      <dgm:t>
        <a:bodyPr/>
        <a:lstStyle/>
        <a:p>
          <a:r>
            <a:rPr lang="en-AU"/>
            <a:t>STATUTORY SERVICES</a:t>
          </a:r>
        </a:p>
      </dgm:t>
    </dgm:pt>
    <dgm:pt modelId="{45240FBC-B441-4DDF-9D65-B0D102D8AB1D}" type="parTrans" cxnId="{E0ABD341-DB23-4122-A6F9-7F2488120FF6}">
      <dgm:prSet/>
      <dgm:spPr/>
      <dgm:t>
        <a:bodyPr/>
        <a:lstStyle/>
        <a:p>
          <a:endParaRPr lang="en-AU"/>
        </a:p>
      </dgm:t>
    </dgm:pt>
    <dgm:pt modelId="{FBBA1025-C05E-457C-ACAE-50FE254080AC}" type="sibTrans" cxnId="{E0ABD341-DB23-4122-A6F9-7F2488120FF6}">
      <dgm:prSet/>
      <dgm:spPr/>
      <dgm:t>
        <a:bodyPr/>
        <a:lstStyle/>
        <a:p>
          <a:endParaRPr lang="en-AU"/>
        </a:p>
      </dgm:t>
    </dgm:pt>
    <dgm:pt modelId="{7E304ABC-BE2D-468D-8103-B680CC65410B}">
      <dgm:prSet/>
      <dgm:spPr/>
      <dgm:t>
        <a:bodyPr/>
        <a:lstStyle/>
        <a:p>
          <a:r>
            <a:rPr lang="en-AU"/>
            <a:t>STRATEGIC   DEVELOPMENT</a:t>
          </a:r>
        </a:p>
      </dgm:t>
    </dgm:pt>
    <dgm:pt modelId="{44272FA6-63F2-4456-9177-61565593C612}" type="parTrans" cxnId="{367917AD-D62B-4731-85A7-1365B39683A3}">
      <dgm:prSet/>
      <dgm:spPr/>
      <dgm:t>
        <a:bodyPr/>
        <a:lstStyle/>
        <a:p>
          <a:endParaRPr lang="en-AU"/>
        </a:p>
      </dgm:t>
    </dgm:pt>
    <dgm:pt modelId="{659AC5E9-C8F4-4C05-AFA9-825AF273769B}" type="sibTrans" cxnId="{367917AD-D62B-4731-85A7-1365B39683A3}">
      <dgm:prSet/>
      <dgm:spPr/>
      <dgm:t>
        <a:bodyPr/>
        <a:lstStyle/>
        <a:p>
          <a:endParaRPr lang="en-AU"/>
        </a:p>
      </dgm:t>
    </dgm:pt>
    <dgm:pt modelId="{5EAFC5FA-9DC6-4D83-AF1C-92EB4776DE59}">
      <dgm:prSet/>
      <dgm:spPr/>
      <dgm:t>
        <a:bodyPr/>
        <a:lstStyle/>
        <a:p>
          <a:r>
            <a:rPr lang="en-AU"/>
            <a:t>WASTE &amp; FLEET SERVICES</a:t>
          </a:r>
        </a:p>
      </dgm:t>
    </dgm:pt>
    <dgm:pt modelId="{015AFBD7-189A-4CB0-990F-61E4A0AE7EA1}" type="parTrans" cxnId="{E283D003-5A12-4554-95B6-A26183BE88ED}">
      <dgm:prSet/>
      <dgm:spPr/>
      <dgm:t>
        <a:bodyPr/>
        <a:lstStyle/>
        <a:p>
          <a:endParaRPr lang="en-AU"/>
        </a:p>
      </dgm:t>
    </dgm:pt>
    <dgm:pt modelId="{A1CB500E-316E-4F35-93A1-BB39517B0FDC}" type="sibTrans" cxnId="{E283D003-5A12-4554-95B6-A26183BE88ED}">
      <dgm:prSet/>
      <dgm:spPr/>
      <dgm:t>
        <a:bodyPr/>
        <a:lstStyle/>
        <a:p>
          <a:endParaRPr lang="en-AU"/>
        </a:p>
      </dgm:t>
    </dgm:pt>
    <dgm:pt modelId="{956FACCE-E19E-479A-8F38-B5D922504266}">
      <dgm:prSet/>
      <dgm:spPr/>
      <dgm:t>
        <a:bodyPr/>
        <a:lstStyle/>
        <a:p>
          <a:r>
            <a:rPr lang="en-AU"/>
            <a:t>COMMUNITY HEALTH &amp; SAFETY</a:t>
          </a:r>
        </a:p>
      </dgm:t>
    </dgm:pt>
    <dgm:pt modelId="{192C5214-DD1F-449F-B191-04EB56ACF446}" type="parTrans" cxnId="{B2EC8C74-7AEF-45DC-A939-1A9177EBD770}">
      <dgm:prSet/>
      <dgm:spPr/>
      <dgm:t>
        <a:bodyPr/>
        <a:lstStyle/>
        <a:p>
          <a:endParaRPr lang="en-AU"/>
        </a:p>
      </dgm:t>
    </dgm:pt>
    <dgm:pt modelId="{BF50D5F7-2B97-4A3A-B9C2-122E33BE1EA5}" type="sibTrans" cxnId="{B2EC8C74-7AEF-45DC-A939-1A9177EBD770}">
      <dgm:prSet/>
      <dgm:spPr/>
      <dgm:t>
        <a:bodyPr/>
        <a:lstStyle/>
        <a:p>
          <a:endParaRPr lang="en-AU"/>
        </a:p>
      </dgm:t>
    </dgm:pt>
    <dgm:pt modelId="{C952AA82-E6A0-4D67-8838-04BC7F145756}">
      <dgm:prSet/>
      <dgm:spPr/>
      <dgm:t>
        <a:bodyPr/>
        <a:lstStyle/>
        <a:p>
          <a:r>
            <a:rPr lang="en-AU"/>
            <a:t>STRATEGIC PROJECTS</a:t>
          </a:r>
        </a:p>
      </dgm:t>
    </dgm:pt>
    <dgm:pt modelId="{84CB1436-5D11-414A-A39A-9F8A5EBB5F23}" type="parTrans" cxnId="{3F6AA04A-145D-4CBA-9539-C1CB5102C6AA}">
      <dgm:prSet/>
      <dgm:spPr/>
      <dgm:t>
        <a:bodyPr/>
        <a:lstStyle/>
        <a:p>
          <a:endParaRPr lang="en-AU"/>
        </a:p>
      </dgm:t>
    </dgm:pt>
    <dgm:pt modelId="{12936139-EB2E-42F8-8945-FC88B8860582}" type="sibTrans" cxnId="{3F6AA04A-145D-4CBA-9539-C1CB5102C6AA}">
      <dgm:prSet/>
      <dgm:spPr/>
      <dgm:t>
        <a:bodyPr/>
        <a:lstStyle/>
        <a:p>
          <a:endParaRPr lang="en-AU"/>
        </a:p>
      </dgm:t>
    </dgm:pt>
    <dgm:pt modelId="{99F48C78-124B-4EE6-8058-2B26A2F68FF6}">
      <dgm:prSet/>
      <dgm:spPr/>
      <dgm:t>
        <a:bodyPr/>
        <a:lstStyle/>
        <a:p>
          <a:r>
            <a:rPr lang="en-AU"/>
            <a:t>GOVERNANCE</a:t>
          </a:r>
        </a:p>
      </dgm:t>
    </dgm:pt>
    <dgm:pt modelId="{0B3E7A95-DFDF-4485-A50A-59ED4A1F508C}" type="parTrans" cxnId="{C44E7BB2-8D0D-4ED5-9223-EC9EAE06156E}">
      <dgm:prSet/>
      <dgm:spPr/>
      <dgm:t>
        <a:bodyPr/>
        <a:lstStyle/>
        <a:p>
          <a:endParaRPr lang="en-AU"/>
        </a:p>
      </dgm:t>
    </dgm:pt>
    <dgm:pt modelId="{2AB5C960-DE4C-4C1F-94ED-0CAD591C3024}" type="sibTrans" cxnId="{C44E7BB2-8D0D-4ED5-9223-EC9EAE06156E}">
      <dgm:prSet/>
      <dgm:spPr/>
      <dgm:t>
        <a:bodyPr/>
        <a:lstStyle/>
        <a:p>
          <a:endParaRPr lang="en-AU"/>
        </a:p>
      </dgm:t>
    </dgm:pt>
    <dgm:pt modelId="{C35373DD-1EC6-4273-A2A6-E4F783BA5E10}">
      <dgm:prSet/>
      <dgm:spPr/>
      <dgm:t>
        <a:bodyPr/>
        <a:lstStyle/>
        <a:p>
          <a:r>
            <a:rPr lang="en-AU"/>
            <a:t>PARKS &amp; ENVIRONMENT</a:t>
          </a:r>
        </a:p>
      </dgm:t>
    </dgm:pt>
    <dgm:pt modelId="{1864FE4E-7B46-4F49-83B7-6C58177AAA78}" type="parTrans" cxnId="{25439413-E01E-4D16-9D88-C22753B6BFA8}">
      <dgm:prSet/>
      <dgm:spPr/>
      <dgm:t>
        <a:bodyPr/>
        <a:lstStyle/>
        <a:p>
          <a:endParaRPr lang="en-AU"/>
        </a:p>
      </dgm:t>
    </dgm:pt>
    <dgm:pt modelId="{AB6C26EE-0E63-4C98-9DB6-2920101312CA}" type="sibTrans" cxnId="{25439413-E01E-4D16-9D88-C22753B6BFA8}">
      <dgm:prSet/>
      <dgm:spPr/>
      <dgm:t>
        <a:bodyPr/>
        <a:lstStyle/>
        <a:p>
          <a:endParaRPr lang="en-AU"/>
        </a:p>
      </dgm:t>
    </dgm:pt>
    <dgm:pt modelId="{782CA3A2-2023-4613-AB9B-EDA52433DA68}">
      <dgm:prSet/>
      <dgm:spPr/>
      <dgm:t>
        <a:bodyPr/>
        <a:lstStyle/>
        <a:p>
          <a:r>
            <a:rPr lang="en-AU"/>
            <a:t>CUSTOMER &amp; PR</a:t>
          </a:r>
        </a:p>
      </dgm:t>
    </dgm:pt>
    <dgm:pt modelId="{4FB76C4E-7BA4-4F8E-B351-53C1E5FBFE13}" type="parTrans" cxnId="{D907D9A4-13C4-4960-8D44-307C32F9362D}">
      <dgm:prSet/>
      <dgm:spPr/>
      <dgm:t>
        <a:bodyPr/>
        <a:lstStyle/>
        <a:p>
          <a:endParaRPr lang="en-AU"/>
        </a:p>
      </dgm:t>
    </dgm:pt>
    <dgm:pt modelId="{7EEC15BB-BC84-42E0-99C8-B9D7690FC331}" type="sibTrans" cxnId="{D907D9A4-13C4-4960-8D44-307C32F9362D}">
      <dgm:prSet/>
      <dgm:spPr/>
      <dgm:t>
        <a:bodyPr/>
        <a:lstStyle/>
        <a:p>
          <a:endParaRPr lang="en-AU"/>
        </a:p>
      </dgm:t>
    </dgm:pt>
    <dgm:pt modelId="{E37BA63D-72FC-4EDD-B0D0-5603F240F325}">
      <dgm:prSet/>
      <dgm:spPr>
        <a:solidFill>
          <a:schemeClr val="accent1">
            <a:lumMod val="60000"/>
            <a:lumOff val="40000"/>
            <a:alpha val="90000"/>
          </a:schemeClr>
        </a:solidFill>
      </dgm:spPr>
      <dgm:t>
        <a:bodyPr/>
        <a:lstStyle/>
        <a:p>
          <a:r>
            <a:rPr lang="en-AU">
              <a:solidFill>
                <a:schemeClr val="bg1"/>
              </a:solidFill>
            </a:rPr>
            <a:t>PROJECT MANAGEMENT OFFICE</a:t>
          </a:r>
        </a:p>
      </dgm:t>
    </dgm:pt>
    <dgm:pt modelId="{D5EE83FD-655A-46A5-81C9-95C6F8EAD21E}" type="parTrans" cxnId="{3AB6F9F9-9CA4-4F6B-968F-6708966C6FCF}">
      <dgm:prSet/>
      <dgm:spPr/>
      <dgm:t>
        <a:bodyPr/>
        <a:lstStyle/>
        <a:p>
          <a:endParaRPr lang="en-AU"/>
        </a:p>
      </dgm:t>
    </dgm:pt>
    <dgm:pt modelId="{D8B447D7-1CC8-4442-8A1B-DE56DE07DFE7}" type="sibTrans" cxnId="{3AB6F9F9-9CA4-4F6B-968F-6708966C6FCF}">
      <dgm:prSet/>
      <dgm:spPr/>
      <dgm:t>
        <a:bodyPr/>
        <a:lstStyle/>
        <a:p>
          <a:endParaRPr lang="en-AU"/>
        </a:p>
      </dgm:t>
    </dgm:pt>
    <dgm:pt modelId="{555ABEBD-9CA1-4980-9D40-42623EBB8EA9}" type="pres">
      <dgm:prSet presAssocID="{F92E6A18-8D43-4B8C-95E0-A13467C2D8A2}" presName="diagram" presStyleCnt="0">
        <dgm:presLayoutVars>
          <dgm:chPref val="1"/>
          <dgm:dir/>
          <dgm:animOne val="branch"/>
          <dgm:animLvl val="lvl"/>
          <dgm:resizeHandles/>
        </dgm:presLayoutVars>
      </dgm:prSet>
      <dgm:spPr/>
    </dgm:pt>
    <dgm:pt modelId="{2EB6129F-E638-407C-929F-97100769B425}" type="pres">
      <dgm:prSet presAssocID="{B6BF848D-FB4B-4333-B5B7-357D605ECCB3}" presName="root" presStyleCnt="0"/>
      <dgm:spPr/>
    </dgm:pt>
    <dgm:pt modelId="{44174952-3C2B-4962-8C14-09834EE76ECE}" type="pres">
      <dgm:prSet presAssocID="{B6BF848D-FB4B-4333-B5B7-357D605ECCB3}" presName="rootComposite" presStyleCnt="0"/>
      <dgm:spPr/>
    </dgm:pt>
    <dgm:pt modelId="{6C34266C-92C8-4DF3-9954-98EF3449EF79}" type="pres">
      <dgm:prSet presAssocID="{B6BF848D-FB4B-4333-B5B7-357D605ECCB3}" presName="rootText" presStyleLbl="node1" presStyleIdx="0" presStyleCnt="5"/>
      <dgm:spPr/>
    </dgm:pt>
    <dgm:pt modelId="{FF4D827F-E934-4852-9EBD-5F918280AFCE}" type="pres">
      <dgm:prSet presAssocID="{B6BF848D-FB4B-4333-B5B7-357D605ECCB3}" presName="rootConnector" presStyleLbl="node1" presStyleIdx="0" presStyleCnt="5"/>
      <dgm:spPr/>
    </dgm:pt>
    <dgm:pt modelId="{90A168B4-DFEF-4CAF-A516-9A1CEC81FB0B}" type="pres">
      <dgm:prSet presAssocID="{B6BF848D-FB4B-4333-B5B7-357D605ECCB3}" presName="childShape" presStyleCnt="0"/>
      <dgm:spPr/>
    </dgm:pt>
    <dgm:pt modelId="{66ED95D5-F17E-4224-90F1-D00712B211CD}" type="pres">
      <dgm:prSet presAssocID="{88132239-7D07-4D37-9C7D-9E934225DAD4}" presName="Name13" presStyleLbl="parChTrans1D2" presStyleIdx="0" presStyleCnt="16"/>
      <dgm:spPr/>
    </dgm:pt>
    <dgm:pt modelId="{65BD0E15-4869-42C5-8E8D-3004EB127475}" type="pres">
      <dgm:prSet presAssocID="{5B98375E-EA78-464C-A4DB-040F57104DC9}" presName="childText" presStyleLbl="bgAcc1" presStyleIdx="0" presStyleCnt="16">
        <dgm:presLayoutVars>
          <dgm:bulletEnabled val="1"/>
        </dgm:presLayoutVars>
      </dgm:prSet>
      <dgm:spPr/>
    </dgm:pt>
    <dgm:pt modelId="{86D2DEF6-6E19-4744-A579-F60A4C8797EF}" type="pres">
      <dgm:prSet presAssocID="{84CB1436-5D11-414A-A39A-9F8A5EBB5F23}" presName="Name13" presStyleLbl="parChTrans1D2" presStyleIdx="1" presStyleCnt="16"/>
      <dgm:spPr/>
    </dgm:pt>
    <dgm:pt modelId="{045F6CA9-9651-4D53-B0FB-A164BD95B648}" type="pres">
      <dgm:prSet presAssocID="{C952AA82-E6A0-4D67-8838-04BC7F145756}" presName="childText" presStyleLbl="bgAcc1" presStyleIdx="1" presStyleCnt="16">
        <dgm:presLayoutVars>
          <dgm:bulletEnabled val="1"/>
        </dgm:presLayoutVars>
      </dgm:prSet>
      <dgm:spPr/>
    </dgm:pt>
    <dgm:pt modelId="{F5F491D0-8DE4-4302-8DDB-4B2DB9F28263}" type="pres">
      <dgm:prSet presAssocID="{0B3E7A95-DFDF-4485-A50A-59ED4A1F508C}" presName="Name13" presStyleLbl="parChTrans1D2" presStyleIdx="2" presStyleCnt="16"/>
      <dgm:spPr/>
    </dgm:pt>
    <dgm:pt modelId="{D8F01DD2-C297-449C-AB37-A00B3BA3E095}" type="pres">
      <dgm:prSet presAssocID="{99F48C78-124B-4EE6-8058-2B26A2F68FF6}" presName="childText" presStyleLbl="bgAcc1" presStyleIdx="2" presStyleCnt="16">
        <dgm:presLayoutVars>
          <dgm:bulletEnabled val="1"/>
        </dgm:presLayoutVars>
      </dgm:prSet>
      <dgm:spPr/>
    </dgm:pt>
    <dgm:pt modelId="{EDC7A712-5211-4CDD-8E86-D920207A52CB}" type="pres">
      <dgm:prSet presAssocID="{F905F9A2-6B03-48C6-85E4-74D37788FADC}" presName="root" presStyleCnt="0"/>
      <dgm:spPr/>
    </dgm:pt>
    <dgm:pt modelId="{E177013B-076E-42CA-AADF-108C669F2B90}" type="pres">
      <dgm:prSet presAssocID="{F905F9A2-6B03-48C6-85E4-74D37788FADC}" presName="rootComposite" presStyleCnt="0"/>
      <dgm:spPr/>
    </dgm:pt>
    <dgm:pt modelId="{F4B5ACDD-867E-41ED-9659-9ED3936053D1}" type="pres">
      <dgm:prSet presAssocID="{F905F9A2-6B03-48C6-85E4-74D37788FADC}" presName="rootText" presStyleLbl="node1" presStyleIdx="1" presStyleCnt="5"/>
      <dgm:spPr/>
    </dgm:pt>
    <dgm:pt modelId="{6E94FC77-5BE5-4F60-A3C0-694A71B72EE2}" type="pres">
      <dgm:prSet presAssocID="{F905F9A2-6B03-48C6-85E4-74D37788FADC}" presName="rootConnector" presStyleLbl="node1" presStyleIdx="1" presStyleCnt="5"/>
      <dgm:spPr/>
    </dgm:pt>
    <dgm:pt modelId="{F62A6C61-6A22-4EAD-9BAC-E3B71354D275}" type="pres">
      <dgm:prSet presAssocID="{F905F9A2-6B03-48C6-85E4-74D37788FADC}" presName="childShape" presStyleCnt="0"/>
      <dgm:spPr/>
    </dgm:pt>
    <dgm:pt modelId="{9288AC2A-3EA3-4E16-8E46-B86EEE97AC56}" type="pres">
      <dgm:prSet presAssocID="{C7B12321-31D1-45D7-9D8E-EB3E6C9C3C99}" presName="Name13" presStyleLbl="parChTrans1D2" presStyleIdx="3" presStyleCnt="16"/>
      <dgm:spPr/>
    </dgm:pt>
    <dgm:pt modelId="{C66AF69F-9DCB-4836-9399-F875C2583AE0}" type="pres">
      <dgm:prSet presAssocID="{AA99682D-E763-4950-9753-053FBAEA4637}" presName="childText" presStyleLbl="bgAcc1" presStyleIdx="3" presStyleCnt="16">
        <dgm:presLayoutVars>
          <dgm:bulletEnabled val="1"/>
        </dgm:presLayoutVars>
      </dgm:prSet>
      <dgm:spPr/>
    </dgm:pt>
    <dgm:pt modelId="{36126A25-AD7B-46DC-9681-80019B515699}" type="pres">
      <dgm:prSet presAssocID="{C0D6F11D-0FE2-4704-9163-39978EAA6FBB}" presName="Name13" presStyleLbl="parChTrans1D2" presStyleIdx="4" presStyleCnt="16"/>
      <dgm:spPr/>
    </dgm:pt>
    <dgm:pt modelId="{8A48FC43-BD12-4F83-8BE9-7A0E2F5794F0}" type="pres">
      <dgm:prSet presAssocID="{956DCDFB-2B4F-48F9-8824-99741F0DC159}" presName="childText" presStyleLbl="bgAcc1" presStyleIdx="4" presStyleCnt="16">
        <dgm:presLayoutVars>
          <dgm:bulletEnabled val="1"/>
        </dgm:presLayoutVars>
      </dgm:prSet>
      <dgm:spPr/>
    </dgm:pt>
    <dgm:pt modelId="{75CF85A9-E06C-4AF6-9487-E6293F27662B}" type="pres">
      <dgm:prSet presAssocID="{1864FE4E-7B46-4F49-83B7-6C58177AAA78}" presName="Name13" presStyleLbl="parChTrans1D2" presStyleIdx="5" presStyleCnt="16"/>
      <dgm:spPr/>
    </dgm:pt>
    <dgm:pt modelId="{858E1F12-95E3-46BF-9A6F-55FE44C48DDB}" type="pres">
      <dgm:prSet presAssocID="{C35373DD-1EC6-4273-A2A6-E4F783BA5E10}" presName="childText" presStyleLbl="bgAcc1" presStyleIdx="5" presStyleCnt="16">
        <dgm:presLayoutVars>
          <dgm:bulletEnabled val="1"/>
        </dgm:presLayoutVars>
      </dgm:prSet>
      <dgm:spPr/>
    </dgm:pt>
    <dgm:pt modelId="{71D8FB30-5D23-4625-B13E-8137A84FDAAD}" type="pres">
      <dgm:prSet presAssocID="{015AFBD7-189A-4CB0-990F-61E4A0AE7EA1}" presName="Name13" presStyleLbl="parChTrans1D2" presStyleIdx="6" presStyleCnt="16"/>
      <dgm:spPr/>
    </dgm:pt>
    <dgm:pt modelId="{7130DD6E-FDE1-4002-A9C9-7BAD2ED065A0}" type="pres">
      <dgm:prSet presAssocID="{5EAFC5FA-9DC6-4D83-AF1C-92EB4776DE59}" presName="childText" presStyleLbl="bgAcc1" presStyleIdx="6" presStyleCnt="16">
        <dgm:presLayoutVars>
          <dgm:bulletEnabled val="1"/>
        </dgm:presLayoutVars>
      </dgm:prSet>
      <dgm:spPr/>
    </dgm:pt>
    <dgm:pt modelId="{14DEC826-F35A-4C46-A1EE-9A06F11AD89A}" type="pres">
      <dgm:prSet presAssocID="{2E8FDC46-86AB-4C85-B1EE-401C0F4A2873}" presName="root" presStyleCnt="0"/>
      <dgm:spPr/>
    </dgm:pt>
    <dgm:pt modelId="{11076D54-6DA6-4750-AA78-57687D7E2D9E}" type="pres">
      <dgm:prSet presAssocID="{2E8FDC46-86AB-4C85-B1EE-401C0F4A2873}" presName="rootComposite" presStyleCnt="0"/>
      <dgm:spPr/>
    </dgm:pt>
    <dgm:pt modelId="{E2F48FF8-638B-46B2-964B-C726DC4ADF3B}" type="pres">
      <dgm:prSet presAssocID="{2E8FDC46-86AB-4C85-B1EE-401C0F4A2873}" presName="rootText" presStyleLbl="node1" presStyleIdx="2" presStyleCnt="5"/>
      <dgm:spPr/>
    </dgm:pt>
    <dgm:pt modelId="{2A002AD9-833B-40AC-A01B-AC81723DC465}" type="pres">
      <dgm:prSet presAssocID="{2E8FDC46-86AB-4C85-B1EE-401C0F4A2873}" presName="rootConnector" presStyleLbl="node1" presStyleIdx="2" presStyleCnt="5"/>
      <dgm:spPr/>
    </dgm:pt>
    <dgm:pt modelId="{2DEC889A-0B0B-4069-92E5-48F9A367DE84}" type="pres">
      <dgm:prSet presAssocID="{2E8FDC46-86AB-4C85-B1EE-401C0F4A2873}" presName="childShape" presStyleCnt="0"/>
      <dgm:spPr/>
    </dgm:pt>
    <dgm:pt modelId="{4E33B1B4-3967-48DC-B14C-AC12618CB311}" type="pres">
      <dgm:prSet presAssocID="{45240FBC-B441-4DDF-9D65-B0D102D8AB1D}" presName="Name13" presStyleLbl="parChTrans1D2" presStyleIdx="7" presStyleCnt="16"/>
      <dgm:spPr/>
    </dgm:pt>
    <dgm:pt modelId="{0A125731-4359-452A-B8F0-8AC9AC7CDC8A}" type="pres">
      <dgm:prSet presAssocID="{18D32600-2E23-4C77-B51B-9AE78E84F1AE}" presName="childText" presStyleLbl="bgAcc1" presStyleIdx="7" presStyleCnt="16">
        <dgm:presLayoutVars>
          <dgm:bulletEnabled val="1"/>
        </dgm:presLayoutVars>
      </dgm:prSet>
      <dgm:spPr/>
    </dgm:pt>
    <dgm:pt modelId="{19A748F0-4715-42E3-90C8-C81C686EF07D}" type="pres">
      <dgm:prSet presAssocID="{44272FA6-63F2-4456-9177-61565593C612}" presName="Name13" presStyleLbl="parChTrans1D2" presStyleIdx="8" presStyleCnt="16"/>
      <dgm:spPr/>
    </dgm:pt>
    <dgm:pt modelId="{C15B43D8-64FC-44D0-ADBD-0DB811ED0A96}" type="pres">
      <dgm:prSet presAssocID="{7E304ABC-BE2D-468D-8103-B680CC65410B}" presName="childText" presStyleLbl="bgAcc1" presStyleIdx="8" presStyleCnt="16">
        <dgm:presLayoutVars>
          <dgm:bulletEnabled val="1"/>
        </dgm:presLayoutVars>
      </dgm:prSet>
      <dgm:spPr/>
    </dgm:pt>
    <dgm:pt modelId="{049A8AFF-4C1F-499E-B391-1203362C46F5}" type="pres">
      <dgm:prSet presAssocID="{D5EE83FD-655A-46A5-81C9-95C6F8EAD21E}" presName="Name13" presStyleLbl="parChTrans1D2" presStyleIdx="9" presStyleCnt="16"/>
      <dgm:spPr/>
    </dgm:pt>
    <dgm:pt modelId="{4EC11244-DA80-45BF-8CD4-1527B58E27A3}" type="pres">
      <dgm:prSet presAssocID="{E37BA63D-72FC-4EDD-B0D0-5603F240F325}" presName="childText" presStyleLbl="bgAcc1" presStyleIdx="9" presStyleCnt="16">
        <dgm:presLayoutVars>
          <dgm:bulletEnabled val="1"/>
        </dgm:presLayoutVars>
      </dgm:prSet>
      <dgm:spPr/>
    </dgm:pt>
    <dgm:pt modelId="{1006B674-04CF-4EEB-A6BC-EA14DB9D3E48}" type="pres">
      <dgm:prSet presAssocID="{EE7C5687-C21C-4DAF-B4C9-18C650F3A727}" presName="root" presStyleCnt="0"/>
      <dgm:spPr/>
    </dgm:pt>
    <dgm:pt modelId="{C5F23A1B-5A8F-48A8-A654-4DC5B2E77DCF}" type="pres">
      <dgm:prSet presAssocID="{EE7C5687-C21C-4DAF-B4C9-18C650F3A727}" presName="rootComposite" presStyleCnt="0"/>
      <dgm:spPr/>
    </dgm:pt>
    <dgm:pt modelId="{C3EA0737-8A05-4DC0-A50F-8A1E929C0FB3}" type="pres">
      <dgm:prSet presAssocID="{EE7C5687-C21C-4DAF-B4C9-18C650F3A727}" presName="rootText" presStyleLbl="node1" presStyleIdx="3" presStyleCnt="5"/>
      <dgm:spPr/>
    </dgm:pt>
    <dgm:pt modelId="{C4F36423-F466-48E0-80A0-BC0CA2F54858}" type="pres">
      <dgm:prSet presAssocID="{EE7C5687-C21C-4DAF-B4C9-18C650F3A727}" presName="rootConnector" presStyleLbl="node1" presStyleIdx="3" presStyleCnt="5"/>
      <dgm:spPr/>
    </dgm:pt>
    <dgm:pt modelId="{862BD669-7DC8-4351-B35A-EF86AF0FE5B2}" type="pres">
      <dgm:prSet presAssocID="{EE7C5687-C21C-4DAF-B4C9-18C650F3A727}" presName="childShape" presStyleCnt="0"/>
      <dgm:spPr/>
    </dgm:pt>
    <dgm:pt modelId="{4D932CC8-3EA3-4CB7-9C73-4C65F19C1B59}" type="pres">
      <dgm:prSet presAssocID="{3234E2DE-B38B-42C5-BECD-7E26E04B34D1}" presName="Name13" presStyleLbl="parChTrans1D2" presStyleIdx="10" presStyleCnt="16"/>
      <dgm:spPr/>
    </dgm:pt>
    <dgm:pt modelId="{D11B7ACB-E500-4356-9E3A-30D4C23A3B0A}" type="pres">
      <dgm:prSet presAssocID="{B3FFFD62-815B-4E4F-BF40-36945F93C685}" presName="childText" presStyleLbl="bgAcc1" presStyleIdx="10" presStyleCnt="16">
        <dgm:presLayoutVars>
          <dgm:bulletEnabled val="1"/>
        </dgm:presLayoutVars>
      </dgm:prSet>
      <dgm:spPr/>
    </dgm:pt>
    <dgm:pt modelId="{7954AEA5-F299-435C-83D3-A0C3D38A6834}" type="pres">
      <dgm:prSet presAssocID="{213ABB37-4428-4324-B944-17EA9ABF851B}" presName="Name13" presStyleLbl="parChTrans1D2" presStyleIdx="11" presStyleCnt="16"/>
      <dgm:spPr/>
    </dgm:pt>
    <dgm:pt modelId="{4F287022-7B3C-487E-AE00-729A554D53D0}" type="pres">
      <dgm:prSet presAssocID="{330B782F-44BC-4A0B-A00E-4B11DFB84EBA}" presName="childText" presStyleLbl="bgAcc1" presStyleIdx="11" presStyleCnt="16">
        <dgm:presLayoutVars>
          <dgm:bulletEnabled val="1"/>
        </dgm:presLayoutVars>
      </dgm:prSet>
      <dgm:spPr/>
    </dgm:pt>
    <dgm:pt modelId="{92DDD203-235B-49EE-8DB7-D9CFA403CBEF}" type="pres">
      <dgm:prSet presAssocID="{BBB6B5BC-C11E-4BCC-AEEF-7DB72FC997A3}" presName="root" presStyleCnt="0"/>
      <dgm:spPr/>
    </dgm:pt>
    <dgm:pt modelId="{F5450524-177D-4572-AAB6-306486C3040F}" type="pres">
      <dgm:prSet presAssocID="{BBB6B5BC-C11E-4BCC-AEEF-7DB72FC997A3}" presName="rootComposite" presStyleCnt="0"/>
      <dgm:spPr/>
    </dgm:pt>
    <dgm:pt modelId="{6547B258-F37E-4BC8-A4F5-9B0A80A17153}" type="pres">
      <dgm:prSet presAssocID="{BBB6B5BC-C11E-4BCC-AEEF-7DB72FC997A3}" presName="rootText" presStyleLbl="node1" presStyleIdx="4" presStyleCnt="5"/>
      <dgm:spPr/>
    </dgm:pt>
    <dgm:pt modelId="{A14F0E4E-9AA9-4F36-9623-8402F50BE1BE}" type="pres">
      <dgm:prSet presAssocID="{BBB6B5BC-C11E-4BCC-AEEF-7DB72FC997A3}" presName="rootConnector" presStyleLbl="node1" presStyleIdx="4" presStyleCnt="5"/>
      <dgm:spPr/>
    </dgm:pt>
    <dgm:pt modelId="{0BF50F76-E20F-46AB-AB2D-C7530B7CBBC7}" type="pres">
      <dgm:prSet presAssocID="{BBB6B5BC-C11E-4BCC-AEEF-7DB72FC997A3}" presName="childShape" presStyleCnt="0"/>
      <dgm:spPr/>
    </dgm:pt>
    <dgm:pt modelId="{5DCBFFF8-2C00-468F-8822-922AB53D3624}" type="pres">
      <dgm:prSet presAssocID="{95F2C59F-A3B3-4E15-B058-8EF525656BAA}" presName="Name13" presStyleLbl="parChTrans1D2" presStyleIdx="12" presStyleCnt="16"/>
      <dgm:spPr/>
    </dgm:pt>
    <dgm:pt modelId="{584DF66A-5FFA-41C0-AEBF-E8F034DFABA5}" type="pres">
      <dgm:prSet presAssocID="{D86C5E15-F3D3-4E3E-8F2F-9F17BB6CB50F}" presName="childText" presStyleLbl="bgAcc1" presStyleIdx="12" presStyleCnt="16">
        <dgm:presLayoutVars>
          <dgm:bulletEnabled val="1"/>
        </dgm:presLayoutVars>
      </dgm:prSet>
      <dgm:spPr/>
    </dgm:pt>
    <dgm:pt modelId="{89FB0E9D-62BF-4766-AA41-301D7A6F1023}" type="pres">
      <dgm:prSet presAssocID="{A3AC77F1-9BD6-46B8-9853-E92FB81ABC9E}" presName="Name13" presStyleLbl="parChTrans1D2" presStyleIdx="13" presStyleCnt="16"/>
      <dgm:spPr/>
    </dgm:pt>
    <dgm:pt modelId="{533E3157-35B5-452D-9773-DFE3128D4A86}" type="pres">
      <dgm:prSet presAssocID="{98EB3914-3C92-4F92-B35D-B399CDDE38D2}" presName="childText" presStyleLbl="bgAcc1" presStyleIdx="13" presStyleCnt="16">
        <dgm:presLayoutVars>
          <dgm:bulletEnabled val="1"/>
        </dgm:presLayoutVars>
      </dgm:prSet>
      <dgm:spPr/>
    </dgm:pt>
    <dgm:pt modelId="{384DAC41-AC6E-44EB-9462-02CD80EE47AF}" type="pres">
      <dgm:prSet presAssocID="{192C5214-DD1F-449F-B191-04EB56ACF446}" presName="Name13" presStyleLbl="parChTrans1D2" presStyleIdx="14" presStyleCnt="16"/>
      <dgm:spPr/>
    </dgm:pt>
    <dgm:pt modelId="{7FC7A24C-BE95-4064-B7B3-B91E143C8643}" type="pres">
      <dgm:prSet presAssocID="{956FACCE-E19E-479A-8F38-B5D922504266}" presName="childText" presStyleLbl="bgAcc1" presStyleIdx="14" presStyleCnt="16">
        <dgm:presLayoutVars>
          <dgm:bulletEnabled val="1"/>
        </dgm:presLayoutVars>
      </dgm:prSet>
      <dgm:spPr/>
    </dgm:pt>
    <dgm:pt modelId="{9CF49312-2088-4E1C-94D8-0D92E03FD375}" type="pres">
      <dgm:prSet presAssocID="{4FB76C4E-7BA4-4F8E-B351-53C1E5FBFE13}" presName="Name13" presStyleLbl="parChTrans1D2" presStyleIdx="15" presStyleCnt="16"/>
      <dgm:spPr/>
    </dgm:pt>
    <dgm:pt modelId="{51F2A423-F147-4B8B-8017-4E2E5EACAE10}" type="pres">
      <dgm:prSet presAssocID="{782CA3A2-2023-4613-AB9B-EDA52433DA68}" presName="childText" presStyleLbl="bgAcc1" presStyleIdx="15" presStyleCnt="16">
        <dgm:presLayoutVars>
          <dgm:bulletEnabled val="1"/>
        </dgm:presLayoutVars>
      </dgm:prSet>
      <dgm:spPr/>
    </dgm:pt>
  </dgm:ptLst>
  <dgm:cxnLst>
    <dgm:cxn modelId="{E283D003-5A12-4554-95B6-A26183BE88ED}" srcId="{F905F9A2-6B03-48C6-85E4-74D37788FADC}" destId="{5EAFC5FA-9DC6-4D83-AF1C-92EB4776DE59}" srcOrd="3" destOrd="0" parTransId="{015AFBD7-189A-4CB0-990F-61E4A0AE7EA1}" sibTransId="{A1CB500E-316E-4F35-93A1-BB39517B0FDC}"/>
    <dgm:cxn modelId="{4A9BF805-8068-491D-B21F-83F3777D9860}" type="presOf" srcId="{C952AA82-E6A0-4D67-8838-04BC7F145756}" destId="{045F6CA9-9651-4D53-B0FB-A164BD95B648}" srcOrd="0" destOrd="0" presId="urn:microsoft.com/office/officeart/2005/8/layout/hierarchy3"/>
    <dgm:cxn modelId="{03FA050C-340B-4470-B737-8F9090A1C3A4}" type="presOf" srcId="{EE7C5687-C21C-4DAF-B4C9-18C650F3A727}" destId="{C3EA0737-8A05-4DC0-A50F-8A1E929C0FB3}" srcOrd="0" destOrd="0" presId="urn:microsoft.com/office/officeart/2005/8/layout/hierarchy3"/>
    <dgm:cxn modelId="{D4FC090C-BCE4-4CFE-82F7-42EE24A29E19}" srcId="{B6BF848D-FB4B-4333-B5B7-357D605ECCB3}" destId="{5B98375E-EA78-464C-A4DB-040F57104DC9}" srcOrd="0" destOrd="0" parTransId="{88132239-7D07-4D37-9C7D-9E934225DAD4}" sibTransId="{748C2C58-9CC2-4DE5-9743-22A6FC939BDE}"/>
    <dgm:cxn modelId="{D5E54C11-04A4-4A4B-BE5F-68B1481D009D}" type="presOf" srcId="{4FB76C4E-7BA4-4F8E-B351-53C1E5FBFE13}" destId="{9CF49312-2088-4E1C-94D8-0D92E03FD375}" srcOrd="0" destOrd="0" presId="urn:microsoft.com/office/officeart/2005/8/layout/hierarchy3"/>
    <dgm:cxn modelId="{25439413-E01E-4D16-9D88-C22753B6BFA8}" srcId="{F905F9A2-6B03-48C6-85E4-74D37788FADC}" destId="{C35373DD-1EC6-4273-A2A6-E4F783BA5E10}" srcOrd="2" destOrd="0" parTransId="{1864FE4E-7B46-4F49-83B7-6C58177AAA78}" sibTransId="{AB6C26EE-0E63-4C98-9DB6-2920101312CA}"/>
    <dgm:cxn modelId="{97104717-7A4B-438C-BA7B-DB8C2FD096FA}" type="presOf" srcId="{2E8FDC46-86AB-4C85-B1EE-401C0F4A2873}" destId="{2A002AD9-833B-40AC-A01B-AC81723DC465}" srcOrd="1" destOrd="0" presId="urn:microsoft.com/office/officeart/2005/8/layout/hierarchy3"/>
    <dgm:cxn modelId="{CDF46E1B-B1F9-494B-8DDE-B13854B132BF}" type="presOf" srcId="{18D32600-2E23-4C77-B51B-9AE78E84F1AE}" destId="{0A125731-4359-452A-B8F0-8AC9AC7CDC8A}" srcOrd="0" destOrd="0" presId="urn:microsoft.com/office/officeart/2005/8/layout/hierarchy3"/>
    <dgm:cxn modelId="{0487BF1B-F6E9-422B-AB86-A3510036A99E}" type="presOf" srcId="{AA99682D-E763-4950-9753-053FBAEA4637}" destId="{C66AF69F-9DCB-4836-9399-F875C2583AE0}" srcOrd="0" destOrd="0" presId="urn:microsoft.com/office/officeart/2005/8/layout/hierarchy3"/>
    <dgm:cxn modelId="{19431F1E-960E-40DE-ACA1-A2DF799A297D}" type="presOf" srcId="{A3AC77F1-9BD6-46B8-9853-E92FB81ABC9E}" destId="{89FB0E9D-62BF-4766-AA41-301D7A6F1023}" srcOrd="0" destOrd="0" presId="urn:microsoft.com/office/officeart/2005/8/layout/hierarchy3"/>
    <dgm:cxn modelId="{B0E3771F-3500-487C-8EFF-9FD842BC14EF}" type="presOf" srcId="{956DCDFB-2B4F-48F9-8824-99741F0DC159}" destId="{8A48FC43-BD12-4F83-8BE9-7A0E2F5794F0}" srcOrd="0" destOrd="0" presId="urn:microsoft.com/office/officeart/2005/8/layout/hierarchy3"/>
    <dgm:cxn modelId="{F1793629-5CC9-43D8-9397-4049829D21C9}" srcId="{F92E6A18-8D43-4B8C-95E0-A13467C2D8A2}" destId="{F905F9A2-6B03-48C6-85E4-74D37788FADC}" srcOrd="1" destOrd="0" parTransId="{D715DBEB-A17A-4C94-81C6-AC05CAD67F96}" sibTransId="{836B5217-E383-4659-98AA-CD31AC37235C}"/>
    <dgm:cxn modelId="{B7A1632A-88BA-4C26-970F-9235C4E13816}" type="presOf" srcId="{2E8FDC46-86AB-4C85-B1EE-401C0F4A2873}" destId="{E2F48FF8-638B-46B2-964B-C726DC4ADF3B}" srcOrd="0" destOrd="0" presId="urn:microsoft.com/office/officeart/2005/8/layout/hierarchy3"/>
    <dgm:cxn modelId="{D3DA162E-B837-49BE-A0AE-9543F7BA7B0E}" type="presOf" srcId="{5EAFC5FA-9DC6-4D83-AF1C-92EB4776DE59}" destId="{7130DD6E-FDE1-4002-A9C9-7BAD2ED065A0}" srcOrd="0" destOrd="0" presId="urn:microsoft.com/office/officeart/2005/8/layout/hierarchy3"/>
    <dgm:cxn modelId="{7E4A6930-3227-4E9A-BB22-CC020E344BCA}" type="presOf" srcId="{D86C5E15-F3D3-4E3E-8F2F-9F17BB6CB50F}" destId="{584DF66A-5FFA-41C0-AEBF-E8F034DFABA5}" srcOrd="0" destOrd="0" presId="urn:microsoft.com/office/officeart/2005/8/layout/hierarchy3"/>
    <dgm:cxn modelId="{174B5736-67E1-43D7-9F7E-1FFD189804A2}" srcId="{F92E6A18-8D43-4B8C-95E0-A13467C2D8A2}" destId="{BBB6B5BC-C11E-4BCC-AEEF-7DB72FC997A3}" srcOrd="4" destOrd="0" parTransId="{5A9FD898-99C5-4701-96BB-8A4E82018C73}" sibTransId="{9CD61350-A290-406F-A619-0265CE95E87B}"/>
    <dgm:cxn modelId="{E0ABD341-DB23-4122-A6F9-7F2488120FF6}" srcId="{2E8FDC46-86AB-4C85-B1EE-401C0F4A2873}" destId="{18D32600-2E23-4C77-B51B-9AE78E84F1AE}" srcOrd="0" destOrd="0" parTransId="{45240FBC-B441-4DDF-9D65-B0D102D8AB1D}" sibTransId="{FBBA1025-C05E-457C-ACAE-50FE254080AC}"/>
    <dgm:cxn modelId="{43425662-6A01-40A8-8F84-71809D8D36C2}" type="presOf" srcId="{3234E2DE-B38B-42C5-BECD-7E26E04B34D1}" destId="{4D932CC8-3EA3-4CB7-9C73-4C65F19C1B59}" srcOrd="0" destOrd="0" presId="urn:microsoft.com/office/officeart/2005/8/layout/hierarchy3"/>
    <dgm:cxn modelId="{922E4744-25BF-4009-BC37-02D123D90B44}" type="presOf" srcId="{99F48C78-124B-4EE6-8058-2B26A2F68FF6}" destId="{D8F01DD2-C297-449C-AB37-A00B3BA3E095}" srcOrd="0" destOrd="0" presId="urn:microsoft.com/office/officeart/2005/8/layout/hierarchy3"/>
    <dgm:cxn modelId="{19F5FE44-4160-4FDD-8E56-2421D9F999E7}" srcId="{F92E6A18-8D43-4B8C-95E0-A13467C2D8A2}" destId="{2E8FDC46-86AB-4C85-B1EE-401C0F4A2873}" srcOrd="2" destOrd="0" parTransId="{08BCF1A3-91F8-420E-A8AA-F8654420083D}" sibTransId="{E021B6E3-4314-466D-A1F2-E6CFE62C206D}"/>
    <dgm:cxn modelId="{74223265-8DCA-4CE5-B1AD-104F23C45ACD}" srcId="{BBB6B5BC-C11E-4BCC-AEEF-7DB72FC997A3}" destId="{D86C5E15-F3D3-4E3E-8F2F-9F17BB6CB50F}" srcOrd="0" destOrd="0" parTransId="{95F2C59F-A3B3-4E15-B058-8EF525656BAA}" sibTransId="{18DCAA6A-0491-471C-B588-D98C564333AE}"/>
    <dgm:cxn modelId="{3F6AA04A-145D-4CBA-9539-C1CB5102C6AA}" srcId="{B6BF848D-FB4B-4333-B5B7-357D605ECCB3}" destId="{C952AA82-E6A0-4D67-8838-04BC7F145756}" srcOrd="1" destOrd="0" parTransId="{84CB1436-5D11-414A-A39A-9F8A5EBB5F23}" sibTransId="{12936139-EB2E-42F8-8945-FC88B8860582}"/>
    <dgm:cxn modelId="{67C67B4D-BC45-4EF0-A8DA-E3E2576E7DB4}" type="presOf" srcId="{330B782F-44BC-4A0B-A00E-4B11DFB84EBA}" destId="{4F287022-7B3C-487E-AE00-729A554D53D0}" srcOrd="0" destOrd="0" presId="urn:microsoft.com/office/officeart/2005/8/layout/hierarchy3"/>
    <dgm:cxn modelId="{3ABCF071-CB73-4BA4-988D-F6D1FD8E544A}" srcId="{F905F9A2-6B03-48C6-85E4-74D37788FADC}" destId="{956DCDFB-2B4F-48F9-8824-99741F0DC159}" srcOrd="1" destOrd="0" parTransId="{C0D6F11D-0FE2-4704-9163-39978EAA6FBB}" sibTransId="{1AF1B0B1-8154-4CB8-AC46-B4B475D931D6}"/>
    <dgm:cxn modelId="{B2EC8C74-7AEF-45DC-A939-1A9177EBD770}" srcId="{BBB6B5BC-C11E-4BCC-AEEF-7DB72FC997A3}" destId="{956FACCE-E19E-479A-8F38-B5D922504266}" srcOrd="2" destOrd="0" parTransId="{192C5214-DD1F-449F-B191-04EB56ACF446}" sibTransId="{BF50D5F7-2B97-4A3A-B9C2-122E33BE1EA5}"/>
    <dgm:cxn modelId="{4A41DC54-B8C8-45E2-9B88-CB1897DAB86C}" type="presOf" srcId="{213ABB37-4428-4324-B944-17EA9ABF851B}" destId="{7954AEA5-F299-435C-83D3-A0C3D38A6834}" srcOrd="0" destOrd="0" presId="urn:microsoft.com/office/officeart/2005/8/layout/hierarchy3"/>
    <dgm:cxn modelId="{2C6EDB55-93A8-4FFA-8CD7-9768AFAE970D}" type="presOf" srcId="{44272FA6-63F2-4456-9177-61565593C612}" destId="{19A748F0-4715-42E3-90C8-C81C686EF07D}" srcOrd="0" destOrd="0" presId="urn:microsoft.com/office/officeart/2005/8/layout/hierarchy3"/>
    <dgm:cxn modelId="{4876AB56-2C39-4714-BE62-F7FC17C4DC6A}" type="presOf" srcId="{782CA3A2-2023-4613-AB9B-EDA52433DA68}" destId="{51F2A423-F147-4B8B-8017-4E2E5EACAE10}" srcOrd="0" destOrd="0" presId="urn:microsoft.com/office/officeart/2005/8/layout/hierarchy3"/>
    <dgm:cxn modelId="{9C1E2458-5163-499D-9C45-74FEDB273DE6}" type="presOf" srcId="{7E304ABC-BE2D-468D-8103-B680CC65410B}" destId="{C15B43D8-64FC-44D0-ADBD-0DB811ED0A96}" srcOrd="0" destOrd="0" presId="urn:microsoft.com/office/officeart/2005/8/layout/hierarchy3"/>
    <dgm:cxn modelId="{93334B5A-235C-4168-9491-BDB005DF4AA1}" type="presOf" srcId="{F905F9A2-6B03-48C6-85E4-74D37788FADC}" destId="{6E94FC77-5BE5-4F60-A3C0-694A71B72EE2}" srcOrd="1" destOrd="0" presId="urn:microsoft.com/office/officeart/2005/8/layout/hierarchy3"/>
    <dgm:cxn modelId="{4B8A967B-A62D-4D16-89F2-AF32A0BDD331}" type="presOf" srcId="{956FACCE-E19E-479A-8F38-B5D922504266}" destId="{7FC7A24C-BE95-4064-B7B3-B91E143C8643}" srcOrd="0" destOrd="0" presId="urn:microsoft.com/office/officeart/2005/8/layout/hierarchy3"/>
    <dgm:cxn modelId="{4EF30282-6EC8-4934-B65B-590B46DB9EB0}" type="presOf" srcId="{D5EE83FD-655A-46A5-81C9-95C6F8EAD21E}" destId="{049A8AFF-4C1F-499E-B391-1203362C46F5}" srcOrd="0" destOrd="0" presId="urn:microsoft.com/office/officeart/2005/8/layout/hierarchy3"/>
    <dgm:cxn modelId="{A5341486-0EF9-4746-B228-6E85711FB2A9}" type="presOf" srcId="{BBB6B5BC-C11E-4BCC-AEEF-7DB72FC997A3}" destId="{6547B258-F37E-4BC8-A4F5-9B0A80A17153}" srcOrd="0" destOrd="0" presId="urn:microsoft.com/office/officeart/2005/8/layout/hierarchy3"/>
    <dgm:cxn modelId="{FD48CC87-E0A5-45E4-A3BB-0E3A008AE6A5}" srcId="{F92E6A18-8D43-4B8C-95E0-A13467C2D8A2}" destId="{EE7C5687-C21C-4DAF-B4C9-18C650F3A727}" srcOrd="3" destOrd="0" parTransId="{F1B387B3-9F6A-4CCE-A745-FBDF9688E11D}" sibTransId="{09C6B09F-A24C-4B08-BDE4-F768810B2C4E}"/>
    <dgm:cxn modelId="{A5BFC888-177B-4012-BD83-769BB368F09C}" srcId="{EE7C5687-C21C-4DAF-B4C9-18C650F3A727}" destId="{330B782F-44BC-4A0B-A00E-4B11DFB84EBA}" srcOrd="1" destOrd="0" parTransId="{213ABB37-4428-4324-B944-17EA9ABF851B}" sibTransId="{49AA747A-7A57-4F20-B593-346876F97FAE}"/>
    <dgm:cxn modelId="{85FE8F89-8E68-4EAE-89F8-7EEB0A82F338}" type="presOf" srcId="{C7B12321-31D1-45D7-9D8E-EB3E6C9C3C99}" destId="{9288AC2A-3EA3-4E16-8E46-B86EEE97AC56}" srcOrd="0" destOrd="0" presId="urn:microsoft.com/office/officeart/2005/8/layout/hierarchy3"/>
    <dgm:cxn modelId="{CDF17E8C-8566-43A1-92AF-EE2069F1A35C}" srcId="{BBB6B5BC-C11E-4BCC-AEEF-7DB72FC997A3}" destId="{98EB3914-3C92-4F92-B35D-B399CDDE38D2}" srcOrd="1" destOrd="0" parTransId="{A3AC77F1-9BD6-46B8-9853-E92FB81ABC9E}" sibTransId="{C3A2CF69-A892-4DFC-AFB0-2C7535C0A4B2}"/>
    <dgm:cxn modelId="{AA331F94-3B1E-474A-9951-FE00219C3504}" srcId="{F92E6A18-8D43-4B8C-95E0-A13467C2D8A2}" destId="{B6BF848D-FB4B-4333-B5B7-357D605ECCB3}" srcOrd="0" destOrd="0" parTransId="{1DB0C32D-6279-4A10-BBEF-04DFB8ECB568}" sibTransId="{3CE16114-A50E-4E45-ACAF-1A262F06B26D}"/>
    <dgm:cxn modelId="{94938B98-3482-43F6-B884-8704600F199E}" type="presOf" srcId="{015AFBD7-189A-4CB0-990F-61E4A0AE7EA1}" destId="{71D8FB30-5D23-4625-B13E-8137A84FDAAD}" srcOrd="0" destOrd="0" presId="urn:microsoft.com/office/officeart/2005/8/layout/hierarchy3"/>
    <dgm:cxn modelId="{278EB498-88EA-42B9-871E-B3DA5C80455F}" type="presOf" srcId="{EE7C5687-C21C-4DAF-B4C9-18C650F3A727}" destId="{C4F36423-F466-48E0-80A0-BC0CA2F54858}" srcOrd="1" destOrd="0" presId="urn:microsoft.com/office/officeart/2005/8/layout/hierarchy3"/>
    <dgm:cxn modelId="{D907D9A4-13C4-4960-8D44-307C32F9362D}" srcId="{BBB6B5BC-C11E-4BCC-AEEF-7DB72FC997A3}" destId="{782CA3A2-2023-4613-AB9B-EDA52433DA68}" srcOrd="3" destOrd="0" parTransId="{4FB76C4E-7BA4-4F8E-B351-53C1E5FBFE13}" sibTransId="{7EEC15BB-BC84-42E0-99C8-B9D7690FC331}"/>
    <dgm:cxn modelId="{1FDF40AC-5783-4BE6-B21A-974EEC1A32C1}" type="presOf" srcId="{B6BF848D-FB4B-4333-B5B7-357D605ECCB3}" destId="{6C34266C-92C8-4DF3-9954-98EF3449EF79}" srcOrd="0" destOrd="0" presId="urn:microsoft.com/office/officeart/2005/8/layout/hierarchy3"/>
    <dgm:cxn modelId="{E61D8FAC-3488-4736-975A-2A8D9F5C6D49}" type="presOf" srcId="{5B98375E-EA78-464C-A4DB-040F57104DC9}" destId="{65BD0E15-4869-42C5-8E8D-3004EB127475}" srcOrd="0" destOrd="0" presId="urn:microsoft.com/office/officeart/2005/8/layout/hierarchy3"/>
    <dgm:cxn modelId="{367917AD-D62B-4731-85A7-1365B39683A3}" srcId="{2E8FDC46-86AB-4C85-B1EE-401C0F4A2873}" destId="{7E304ABC-BE2D-468D-8103-B680CC65410B}" srcOrd="1" destOrd="0" parTransId="{44272FA6-63F2-4456-9177-61565593C612}" sibTransId="{659AC5E9-C8F4-4C05-AFA9-825AF273769B}"/>
    <dgm:cxn modelId="{243051B0-33E1-407F-B37F-4DD599F243D1}" type="presOf" srcId="{0B3E7A95-DFDF-4485-A50A-59ED4A1F508C}" destId="{F5F491D0-8DE4-4302-8DDB-4B2DB9F28263}" srcOrd="0" destOrd="0" presId="urn:microsoft.com/office/officeart/2005/8/layout/hierarchy3"/>
    <dgm:cxn modelId="{C44E7BB2-8D0D-4ED5-9223-EC9EAE06156E}" srcId="{B6BF848D-FB4B-4333-B5B7-357D605ECCB3}" destId="{99F48C78-124B-4EE6-8058-2B26A2F68FF6}" srcOrd="2" destOrd="0" parTransId="{0B3E7A95-DFDF-4485-A50A-59ED4A1F508C}" sibTransId="{2AB5C960-DE4C-4C1F-94ED-0CAD591C3024}"/>
    <dgm:cxn modelId="{52DAB5B4-CD04-4799-B48C-8FEC4D4D10D0}" type="presOf" srcId="{95F2C59F-A3B3-4E15-B058-8EF525656BAA}" destId="{5DCBFFF8-2C00-468F-8822-922AB53D3624}" srcOrd="0" destOrd="0" presId="urn:microsoft.com/office/officeart/2005/8/layout/hierarchy3"/>
    <dgm:cxn modelId="{554468B5-6C58-4900-A214-47FFC1E1041D}" type="presOf" srcId="{B3FFFD62-815B-4E4F-BF40-36945F93C685}" destId="{D11B7ACB-E500-4356-9E3A-30D4C23A3B0A}" srcOrd="0" destOrd="0" presId="urn:microsoft.com/office/officeart/2005/8/layout/hierarchy3"/>
    <dgm:cxn modelId="{2596F5B9-9559-4F85-B4B9-20DA9D5142A9}" type="presOf" srcId="{192C5214-DD1F-449F-B191-04EB56ACF446}" destId="{384DAC41-AC6E-44EB-9462-02CD80EE47AF}" srcOrd="0" destOrd="0" presId="urn:microsoft.com/office/officeart/2005/8/layout/hierarchy3"/>
    <dgm:cxn modelId="{83026FC4-673E-4526-A5B1-DFF4292E5EF2}" type="presOf" srcId="{45240FBC-B441-4DDF-9D65-B0D102D8AB1D}" destId="{4E33B1B4-3967-48DC-B14C-AC12618CB311}" srcOrd="0" destOrd="0" presId="urn:microsoft.com/office/officeart/2005/8/layout/hierarchy3"/>
    <dgm:cxn modelId="{C48846C6-C34B-4452-8BDE-929D5D3C8809}" type="presOf" srcId="{F905F9A2-6B03-48C6-85E4-74D37788FADC}" destId="{F4B5ACDD-867E-41ED-9659-9ED3936053D1}" srcOrd="0" destOrd="0" presId="urn:microsoft.com/office/officeart/2005/8/layout/hierarchy3"/>
    <dgm:cxn modelId="{BCB309CB-DD12-4589-B332-BE0865BF9FCD}" type="presOf" srcId="{B6BF848D-FB4B-4333-B5B7-357D605ECCB3}" destId="{FF4D827F-E934-4852-9EBD-5F918280AFCE}" srcOrd="1" destOrd="0" presId="urn:microsoft.com/office/officeart/2005/8/layout/hierarchy3"/>
    <dgm:cxn modelId="{89CA03CC-6B38-4AF4-929B-BF65B2EE17C9}" type="presOf" srcId="{E37BA63D-72FC-4EDD-B0D0-5603F240F325}" destId="{4EC11244-DA80-45BF-8CD4-1527B58E27A3}" srcOrd="0" destOrd="0" presId="urn:microsoft.com/office/officeart/2005/8/layout/hierarchy3"/>
    <dgm:cxn modelId="{C096A8D3-360F-47D7-9AB3-A0B081BA5D26}" type="presOf" srcId="{1864FE4E-7B46-4F49-83B7-6C58177AAA78}" destId="{75CF85A9-E06C-4AF6-9487-E6293F27662B}" srcOrd="0" destOrd="0" presId="urn:microsoft.com/office/officeart/2005/8/layout/hierarchy3"/>
    <dgm:cxn modelId="{510269D5-DA7B-4A03-8D7A-2EE42F093B45}" type="presOf" srcId="{88132239-7D07-4D37-9C7D-9E934225DAD4}" destId="{66ED95D5-F17E-4224-90F1-D00712B211CD}" srcOrd="0" destOrd="0" presId="urn:microsoft.com/office/officeart/2005/8/layout/hierarchy3"/>
    <dgm:cxn modelId="{31579BD8-6BD2-4A41-9881-1FBE5A95EB45}" type="presOf" srcId="{F92E6A18-8D43-4B8C-95E0-A13467C2D8A2}" destId="{555ABEBD-9CA1-4980-9D40-42623EBB8EA9}" srcOrd="0" destOrd="0" presId="urn:microsoft.com/office/officeart/2005/8/layout/hierarchy3"/>
    <dgm:cxn modelId="{A08AF7E9-0C4E-455F-BE45-08F05FFCDB82}" type="presOf" srcId="{84CB1436-5D11-414A-A39A-9F8A5EBB5F23}" destId="{86D2DEF6-6E19-4744-A579-F60A4C8797EF}" srcOrd="0" destOrd="0" presId="urn:microsoft.com/office/officeart/2005/8/layout/hierarchy3"/>
    <dgm:cxn modelId="{8B37B2EE-1483-48ED-90B5-2A14577FD66A}" type="presOf" srcId="{BBB6B5BC-C11E-4BCC-AEEF-7DB72FC997A3}" destId="{A14F0E4E-9AA9-4F36-9623-8402F50BE1BE}" srcOrd="1" destOrd="0" presId="urn:microsoft.com/office/officeart/2005/8/layout/hierarchy3"/>
    <dgm:cxn modelId="{CFF982F5-22C4-45F1-BD83-04BD0BED4292}" type="presOf" srcId="{C0D6F11D-0FE2-4704-9163-39978EAA6FBB}" destId="{36126A25-AD7B-46DC-9681-80019B515699}" srcOrd="0" destOrd="0" presId="urn:microsoft.com/office/officeart/2005/8/layout/hierarchy3"/>
    <dgm:cxn modelId="{B426A1F8-0CEA-4C81-AF9C-19C5AC253EE7}" type="presOf" srcId="{C35373DD-1EC6-4273-A2A6-E4F783BA5E10}" destId="{858E1F12-95E3-46BF-9A6F-55FE44C48DDB}" srcOrd="0" destOrd="0" presId="urn:microsoft.com/office/officeart/2005/8/layout/hierarchy3"/>
    <dgm:cxn modelId="{3AB6F9F9-9CA4-4F6B-968F-6708966C6FCF}" srcId="{2E8FDC46-86AB-4C85-B1EE-401C0F4A2873}" destId="{E37BA63D-72FC-4EDD-B0D0-5603F240F325}" srcOrd="2" destOrd="0" parTransId="{D5EE83FD-655A-46A5-81C9-95C6F8EAD21E}" sibTransId="{D8B447D7-1CC8-4442-8A1B-DE56DE07DFE7}"/>
    <dgm:cxn modelId="{F44F13FA-5138-493E-B8F5-74EE28B35F91}" type="presOf" srcId="{98EB3914-3C92-4F92-B35D-B399CDDE38D2}" destId="{533E3157-35B5-452D-9773-DFE3128D4A86}" srcOrd="0" destOrd="0" presId="urn:microsoft.com/office/officeart/2005/8/layout/hierarchy3"/>
    <dgm:cxn modelId="{899E95FE-A474-4EA9-AFAE-B7599069381D}" srcId="{F905F9A2-6B03-48C6-85E4-74D37788FADC}" destId="{AA99682D-E763-4950-9753-053FBAEA4637}" srcOrd="0" destOrd="0" parTransId="{C7B12321-31D1-45D7-9D8E-EB3E6C9C3C99}" sibTransId="{97ECC824-56DF-4B76-9C0E-61429CB53834}"/>
    <dgm:cxn modelId="{A962F6FF-A310-45F2-B921-B3FCD3EB720F}" srcId="{EE7C5687-C21C-4DAF-B4C9-18C650F3A727}" destId="{B3FFFD62-815B-4E4F-BF40-36945F93C685}" srcOrd="0" destOrd="0" parTransId="{3234E2DE-B38B-42C5-BECD-7E26E04B34D1}" sibTransId="{BD5E07F0-3320-484D-AF70-3A249096269D}"/>
    <dgm:cxn modelId="{C8461E14-D13B-4FDA-A4C4-66EC3FF0E4E8}" type="presParOf" srcId="{555ABEBD-9CA1-4980-9D40-42623EBB8EA9}" destId="{2EB6129F-E638-407C-929F-97100769B425}" srcOrd="0" destOrd="0" presId="urn:microsoft.com/office/officeart/2005/8/layout/hierarchy3"/>
    <dgm:cxn modelId="{E5E2F5EB-E8FF-4619-BDE5-FDFA762510EA}" type="presParOf" srcId="{2EB6129F-E638-407C-929F-97100769B425}" destId="{44174952-3C2B-4962-8C14-09834EE76ECE}" srcOrd="0" destOrd="0" presId="urn:microsoft.com/office/officeart/2005/8/layout/hierarchy3"/>
    <dgm:cxn modelId="{6A14E8AB-B426-49C7-84F9-A69EEB02423D}" type="presParOf" srcId="{44174952-3C2B-4962-8C14-09834EE76ECE}" destId="{6C34266C-92C8-4DF3-9954-98EF3449EF79}" srcOrd="0" destOrd="0" presId="urn:microsoft.com/office/officeart/2005/8/layout/hierarchy3"/>
    <dgm:cxn modelId="{47951982-796E-4CD1-88C8-1AE1EA41D7B1}" type="presParOf" srcId="{44174952-3C2B-4962-8C14-09834EE76ECE}" destId="{FF4D827F-E934-4852-9EBD-5F918280AFCE}" srcOrd="1" destOrd="0" presId="urn:microsoft.com/office/officeart/2005/8/layout/hierarchy3"/>
    <dgm:cxn modelId="{D779D5DA-CF4B-40EC-8259-23E536AD30F6}" type="presParOf" srcId="{2EB6129F-E638-407C-929F-97100769B425}" destId="{90A168B4-DFEF-4CAF-A516-9A1CEC81FB0B}" srcOrd="1" destOrd="0" presId="urn:microsoft.com/office/officeart/2005/8/layout/hierarchy3"/>
    <dgm:cxn modelId="{A5A7981A-5A63-4ECA-A2E5-AB1D1E42EE22}" type="presParOf" srcId="{90A168B4-DFEF-4CAF-A516-9A1CEC81FB0B}" destId="{66ED95D5-F17E-4224-90F1-D00712B211CD}" srcOrd="0" destOrd="0" presId="urn:microsoft.com/office/officeart/2005/8/layout/hierarchy3"/>
    <dgm:cxn modelId="{88440DE5-A1B5-4851-B9E1-50402AC669A8}" type="presParOf" srcId="{90A168B4-DFEF-4CAF-A516-9A1CEC81FB0B}" destId="{65BD0E15-4869-42C5-8E8D-3004EB127475}" srcOrd="1" destOrd="0" presId="urn:microsoft.com/office/officeart/2005/8/layout/hierarchy3"/>
    <dgm:cxn modelId="{60517102-3938-446A-B462-63921D93924C}" type="presParOf" srcId="{90A168B4-DFEF-4CAF-A516-9A1CEC81FB0B}" destId="{86D2DEF6-6E19-4744-A579-F60A4C8797EF}" srcOrd="2" destOrd="0" presId="urn:microsoft.com/office/officeart/2005/8/layout/hierarchy3"/>
    <dgm:cxn modelId="{8D1A77AB-4B5B-4EF0-A7D5-E1F39CB07327}" type="presParOf" srcId="{90A168B4-DFEF-4CAF-A516-9A1CEC81FB0B}" destId="{045F6CA9-9651-4D53-B0FB-A164BD95B648}" srcOrd="3" destOrd="0" presId="urn:microsoft.com/office/officeart/2005/8/layout/hierarchy3"/>
    <dgm:cxn modelId="{FDCE54F2-EBF4-4CC5-98FF-A3600EEA5639}" type="presParOf" srcId="{90A168B4-DFEF-4CAF-A516-9A1CEC81FB0B}" destId="{F5F491D0-8DE4-4302-8DDB-4B2DB9F28263}" srcOrd="4" destOrd="0" presId="urn:microsoft.com/office/officeart/2005/8/layout/hierarchy3"/>
    <dgm:cxn modelId="{CE612825-D2F1-4E58-9645-00A37853AB6C}" type="presParOf" srcId="{90A168B4-DFEF-4CAF-A516-9A1CEC81FB0B}" destId="{D8F01DD2-C297-449C-AB37-A00B3BA3E095}" srcOrd="5" destOrd="0" presId="urn:microsoft.com/office/officeart/2005/8/layout/hierarchy3"/>
    <dgm:cxn modelId="{9499BE19-3194-448F-B667-713443F32576}" type="presParOf" srcId="{555ABEBD-9CA1-4980-9D40-42623EBB8EA9}" destId="{EDC7A712-5211-4CDD-8E86-D920207A52CB}" srcOrd="1" destOrd="0" presId="urn:microsoft.com/office/officeart/2005/8/layout/hierarchy3"/>
    <dgm:cxn modelId="{F2C36816-3158-4855-AAD4-1296A5550822}" type="presParOf" srcId="{EDC7A712-5211-4CDD-8E86-D920207A52CB}" destId="{E177013B-076E-42CA-AADF-108C669F2B90}" srcOrd="0" destOrd="0" presId="urn:microsoft.com/office/officeart/2005/8/layout/hierarchy3"/>
    <dgm:cxn modelId="{7C4599E8-32F4-4C9C-8938-6C6682733E08}" type="presParOf" srcId="{E177013B-076E-42CA-AADF-108C669F2B90}" destId="{F4B5ACDD-867E-41ED-9659-9ED3936053D1}" srcOrd="0" destOrd="0" presId="urn:microsoft.com/office/officeart/2005/8/layout/hierarchy3"/>
    <dgm:cxn modelId="{054F7543-DB54-475C-84E7-AF04DAB7E38B}" type="presParOf" srcId="{E177013B-076E-42CA-AADF-108C669F2B90}" destId="{6E94FC77-5BE5-4F60-A3C0-694A71B72EE2}" srcOrd="1" destOrd="0" presId="urn:microsoft.com/office/officeart/2005/8/layout/hierarchy3"/>
    <dgm:cxn modelId="{39728B18-EAC4-48EE-B744-689B77ADCC4A}" type="presParOf" srcId="{EDC7A712-5211-4CDD-8E86-D920207A52CB}" destId="{F62A6C61-6A22-4EAD-9BAC-E3B71354D275}" srcOrd="1" destOrd="0" presId="urn:microsoft.com/office/officeart/2005/8/layout/hierarchy3"/>
    <dgm:cxn modelId="{060B65B6-A2C8-464E-BF6F-6B2B7C016F9C}" type="presParOf" srcId="{F62A6C61-6A22-4EAD-9BAC-E3B71354D275}" destId="{9288AC2A-3EA3-4E16-8E46-B86EEE97AC56}" srcOrd="0" destOrd="0" presId="urn:microsoft.com/office/officeart/2005/8/layout/hierarchy3"/>
    <dgm:cxn modelId="{E2254CAA-77FA-4704-BFBD-5CB031ADB60F}" type="presParOf" srcId="{F62A6C61-6A22-4EAD-9BAC-E3B71354D275}" destId="{C66AF69F-9DCB-4836-9399-F875C2583AE0}" srcOrd="1" destOrd="0" presId="urn:microsoft.com/office/officeart/2005/8/layout/hierarchy3"/>
    <dgm:cxn modelId="{B3E5D145-3D21-4356-9457-DF2805697241}" type="presParOf" srcId="{F62A6C61-6A22-4EAD-9BAC-E3B71354D275}" destId="{36126A25-AD7B-46DC-9681-80019B515699}" srcOrd="2" destOrd="0" presId="urn:microsoft.com/office/officeart/2005/8/layout/hierarchy3"/>
    <dgm:cxn modelId="{E2463FA9-B8F1-4F20-8E8C-D62F86A397A0}" type="presParOf" srcId="{F62A6C61-6A22-4EAD-9BAC-E3B71354D275}" destId="{8A48FC43-BD12-4F83-8BE9-7A0E2F5794F0}" srcOrd="3" destOrd="0" presId="urn:microsoft.com/office/officeart/2005/8/layout/hierarchy3"/>
    <dgm:cxn modelId="{837C7AC3-7A88-4C5B-80B9-01B93A5FD7F9}" type="presParOf" srcId="{F62A6C61-6A22-4EAD-9BAC-E3B71354D275}" destId="{75CF85A9-E06C-4AF6-9487-E6293F27662B}" srcOrd="4" destOrd="0" presId="urn:microsoft.com/office/officeart/2005/8/layout/hierarchy3"/>
    <dgm:cxn modelId="{E68F247A-E7DF-48B0-B927-BC808CEB0D8B}" type="presParOf" srcId="{F62A6C61-6A22-4EAD-9BAC-E3B71354D275}" destId="{858E1F12-95E3-46BF-9A6F-55FE44C48DDB}" srcOrd="5" destOrd="0" presId="urn:microsoft.com/office/officeart/2005/8/layout/hierarchy3"/>
    <dgm:cxn modelId="{52ADA468-7602-4B5F-9908-4018CE4206AF}" type="presParOf" srcId="{F62A6C61-6A22-4EAD-9BAC-E3B71354D275}" destId="{71D8FB30-5D23-4625-B13E-8137A84FDAAD}" srcOrd="6" destOrd="0" presId="urn:microsoft.com/office/officeart/2005/8/layout/hierarchy3"/>
    <dgm:cxn modelId="{F168890B-36D8-4DEF-B768-E0F21093B614}" type="presParOf" srcId="{F62A6C61-6A22-4EAD-9BAC-E3B71354D275}" destId="{7130DD6E-FDE1-4002-A9C9-7BAD2ED065A0}" srcOrd="7" destOrd="0" presId="urn:microsoft.com/office/officeart/2005/8/layout/hierarchy3"/>
    <dgm:cxn modelId="{B85E8679-0209-4C98-8571-53DC36F1E25F}" type="presParOf" srcId="{555ABEBD-9CA1-4980-9D40-42623EBB8EA9}" destId="{14DEC826-F35A-4C46-A1EE-9A06F11AD89A}" srcOrd="2" destOrd="0" presId="urn:microsoft.com/office/officeart/2005/8/layout/hierarchy3"/>
    <dgm:cxn modelId="{4A9A2584-8D59-47CA-B512-94B8A7CBFFF4}" type="presParOf" srcId="{14DEC826-F35A-4C46-A1EE-9A06F11AD89A}" destId="{11076D54-6DA6-4750-AA78-57687D7E2D9E}" srcOrd="0" destOrd="0" presId="urn:microsoft.com/office/officeart/2005/8/layout/hierarchy3"/>
    <dgm:cxn modelId="{31D4E131-DABC-4E95-BC69-D4204E4D857C}" type="presParOf" srcId="{11076D54-6DA6-4750-AA78-57687D7E2D9E}" destId="{E2F48FF8-638B-46B2-964B-C726DC4ADF3B}" srcOrd="0" destOrd="0" presId="urn:microsoft.com/office/officeart/2005/8/layout/hierarchy3"/>
    <dgm:cxn modelId="{096E4C6E-321E-4FC2-856F-985057270BA3}" type="presParOf" srcId="{11076D54-6DA6-4750-AA78-57687D7E2D9E}" destId="{2A002AD9-833B-40AC-A01B-AC81723DC465}" srcOrd="1" destOrd="0" presId="urn:microsoft.com/office/officeart/2005/8/layout/hierarchy3"/>
    <dgm:cxn modelId="{48950B66-4B3E-4E44-8273-4B98701FD196}" type="presParOf" srcId="{14DEC826-F35A-4C46-A1EE-9A06F11AD89A}" destId="{2DEC889A-0B0B-4069-92E5-48F9A367DE84}" srcOrd="1" destOrd="0" presId="urn:microsoft.com/office/officeart/2005/8/layout/hierarchy3"/>
    <dgm:cxn modelId="{B8F3C427-B821-43CA-BE32-0086FCAB44B1}" type="presParOf" srcId="{2DEC889A-0B0B-4069-92E5-48F9A367DE84}" destId="{4E33B1B4-3967-48DC-B14C-AC12618CB311}" srcOrd="0" destOrd="0" presId="urn:microsoft.com/office/officeart/2005/8/layout/hierarchy3"/>
    <dgm:cxn modelId="{5DA508A7-25A0-416F-AE8B-BE5FD7622C7B}" type="presParOf" srcId="{2DEC889A-0B0B-4069-92E5-48F9A367DE84}" destId="{0A125731-4359-452A-B8F0-8AC9AC7CDC8A}" srcOrd="1" destOrd="0" presId="urn:microsoft.com/office/officeart/2005/8/layout/hierarchy3"/>
    <dgm:cxn modelId="{0B25F61F-869C-47B4-87B1-CA4E76B8E8AB}" type="presParOf" srcId="{2DEC889A-0B0B-4069-92E5-48F9A367DE84}" destId="{19A748F0-4715-42E3-90C8-C81C686EF07D}" srcOrd="2" destOrd="0" presId="urn:microsoft.com/office/officeart/2005/8/layout/hierarchy3"/>
    <dgm:cxn modelId="{0029D141-6DA0-4203-92BF-ED5E34CA64D6}" type="presParOf" srcId="{2DEC889A-0B0B-4069-92E5-48F9A367DE84}" destId="{C15B43D8-64FC-44D0-ADBD-0DB811ED0A96}" srcOrd="3" destOrd="0" presId="urn:microsoft.com/office/officeart/2005/8/layout/hierarchy3"/>
    <dgm:cxn modelId="{33091C99-B1DD-4889-8848-2436A3E81D90}" type="presParOf" srcId="{2DEC889A-0B0B-4069-92E5-48F9A367DE84}" destId="{049A8AFF-4C1F-499E-B391-1203362C46F5}" srcOrd="4" destOrd="0" presId="urn:microsoft.com/office/officeart/2005/8/layout/hierarchy3"/>
    <dgm:cxn modelId="{07705041-626D-4D40-AF2E-E8C7D809E36B}" type="presParOf" srcId="{2DEC889A-0B0B-4069-92E5-48F9A367DE84}" destId="{4EC11244-DA80-45BF-8CD4-1527B58E27A3}" srcOrd="5" destOrd="0" presId="urn:microsoft.com/office/officeart/2005/8/layout/hierarchy3"/>
    <dgm:cxn modelId="{C2BD91DD-B0AB-400B-881E-52E79396F02D}" type="presParOf" srcId="{555ABEBD-9CA1-4980-9D40-42623EBB8EA9}" destId="{1006B674-04CF-4EEB-A6BC-EA14DB9D3E48}" srcOrd="3" destOrd="0" presId="urn:microsoft.com/office/officeart/2005/8/layout/hierarchy3"/>
    <dgm:cxn modelId="{79B4ADCC-7E33-4A71-ABB5-5375463D5A90}" type="presParOf" srcId="{1006B674-04CF-4EEB-A6BC-EA14DB9D3E48}" destId="{C5F23A1B-5A8F-48A8-A654-4DC5B2E77DCF}" srcOrd="0" destOrd="0" presId="urn:microsoft.com/office/officeart/2005/8/layout/hierarchy3"/>
    <dgm:cxn modelId="{0C6FACED-8033-4DAD-AB7F-684F1CABB72A}" type="presParOf" srcId="{C5F23A1B-5A8F-48A8-A654-4DC5B2E77DCF}" destId="{C3EA0737-8A05-4DC0-A50F-8A1E929C0FB3}" srcOrd="0" destOrd="0" presId="urn:microsoft.com/office/officeart/2005/8/layout/hierarchy3"/>
    <dgm:cxn modelId="{49935235-0B90-4904-99B2-BC2831157A7A}" type="presParOf" srcId="{C5F23A1B-5A8F-48A8-A654-4DC5B2E77DCF}" destId="{C4F36423-F466-48E0-80A0-BC0CA2F54858}" srcOrd="1" destOrd="0" presId="urn:microsoft.com/office/officeart/2005/8/layout/hierarchy3"/>
    <dgm:cxn modelId="{94468774-D34A-48C0-8291-217FA5326674}" type="presParOf" srcId="{1006B674-04CF-4EEB-A6BC-EA14DB9D3E48}" destId="{862BD669-7DC8-4351-B35A-EF86AF0FE5B2}" srcOrd="1" destOrd="0" presId="urn:microsoft.com/office/officeart/2005/8/layout/hierarchy3"/>
    <dgm:cxn modelId="{B0DB7A20-3150-401E-8F9F-D58C22DBD7E2}" type="presParOf" srcId="{862BD669-7DC8-4351-B35A-EF86AF0FE5B2}" destId="{4D932CC8-3EA3-4CB7-9C73-4C65F19C1B59}" srcOrd="0" destOrd="0" presId="urn:microsoft.com/office/officeart/2005/8/layout/hierarchy3"/>
    <dgm:cxn modelId="{4996852A-6CE2-4996-A684-EB461A02E22A}" type="presParOf" srcId="{862BD669-7DC8-4351-B35A-EF86AF0FE5B2}" destId="{D11B7ACB-E500-4356-9E3A-30D4C23A3B0A}" srcOrd="1" destOrd="0" presId="urn:microsoft.com/office/officeart/2005/8/layout/hierarchy3"/>
    <dgm:cxn modelId="{C4C038D5-A12C-456A-B15D-771E58AF92B3}" type="presParOf" srcId="{862BD669-7DC8-4351-B35A-EF86AF0FE5B2}" destId="{7954AEA5-F299-435C-83D3-A0C3D38A6834}" srcOrd="2" destOrd="0" presId="urn:microsoft.com/office/officeart/2005/8/layout/hierarchy3"/>
    <dgm:cxn modelId="{60A0B1DA-81DE-43D1-8E62-34A3EC5FE9F1}" type="presParOf" srcId="{862BD669-7DC8-4351-B35A-EF86AF0FE5B2}" destId="{4F287022-7B3C-487E-AE00-729A554D53D0}" srcOrd="3" destOrd="0" presId="urn:microsoft.com/office/officeart/2005/8/layout/hierarchy3"/>
    <dgm:cxn modelId="{2E3FB2F1-7601-4C08-A781-C5EB8D20DD65}" type="presParOf" srcId="{555ABEBD-9CA1-4980-9D40-42623EBB8EA9}" destId="{92DDD203-235B-49EE-8DB7-D9CFA403CBEF}" srcOrd="4" destOrd="0" presId="urn:microsoft.com/office/officeart/2005/8/layout/hierarchy3"/>
    <dgm:cxn modelId="{395265D1-465F-47DF-A6F3-503A43BC94B9}" type="presParOf" srcId="{92DDD203-235B-49EE-8DB7-D9CFA403CBEF}" destId="{F5450524-177D-4572-AAB6-306486C3040F}" srcOrd="0" destOrd="0" presId="urn:microsoft.com/office/officeart/2005/8/layout/hierarchy3"/>
    <dgm:cxn modelId="{EB444196-AAFC-457F-979A-07E13C7A41E0}" type="presParOf" srcId="{F5450524-177D-4572-AAB6-306486C3040F}" destId="{6547B258-F37E-4BC8-A4F5-9B0A80A17153}" srcOrd="0" destOrd="0" presId="urn:microsoft.com/office/officeart/2005/8/layout/hierarchy3"/>
    <dgm:cxn modelId="{5E24B458-7FC1-4AC8-94BD-A026B3B4351E}" type="presParOf" srcId="{F5450524-177D-4572-AAB6-306486C3040F}" destId="{A14F0E4E-9AA9-4F36-9623-8402F50BE1BE}" srcOrd="1" destOrd="0" presId="urn:microsoft.com/office/officeart/2005/8/layout/hierarchy3"/>
    <dgm:cxn modelId="{AE8CF6EE-C046-4674-AF67-193948CB7118}" type="presParOf" srcId="{92DDD203-235B-49EE-8DB7-D9CFA403CBEF}" destId="{0BF50F76-E20F-46AB-AB2D-C7530B7CBBC7}" srcOrd="1" destOrd="0" presId="urn:microsoft.com/office/officeart/2005/8/layout/hierarchy3"/>
    <dgm:cxn modelId="{7E2BD32C-C22B-42FA-AA10-C10B31426F85}" type="presParOf" srcId="{0BF50F76-E20F-46AB-AB2D-C7530B7CBBC7}" destId="{5DCBFFF8-2C00-468F-8822-922AB53D3624}" srcOrd="0" destOrd="0" presId="urn:microsoft.com/office/officeart/2005/8/layout/hierarchy3"/>
    <dgm:cxn modelId="{C5CF78E1-E1E8-4A8C-A9D0-4C9C3466C8AB}" type="presParOf" srcId="{0BF50F76-E20F-46AB-AB2D-C7530B7CBBC7}" destId="{584DF66A-5FFA-41C0-AEBF-E8F034DFABA5}" srcOrd="1" destOrd="0" presId="urn:microsoft.com/office/officeart/2005/8/layout/hierarchy3"/>
    <dgm:cxn modelId="{E4510B92-6965-468D-9B67-7A54EC80DC65}" type="presParOf" srcId="{0BF50F76-E20F-46AB-AB2D-C7530B7CBBC7}" destId="{89FB0E9D-62BF-4766-AA41-301D7A6F1023}" srcOrd="2" destOrd="0" presId="urn:microsoft.com/office/officeart/2005/8/layout/hierarchy3"/>
    <dgm:cxn modelId="{0E346C77-8EC6-4213-B83B-13AE936EDC2D}" type="presParOf" srcId="{0BF50F76-E20F-46AB-AB2D-C7530B7CBBC7}" destId="{533E3157-35B5-452D-9773-DFE3128D4A86}" srcOrd="3" destOrd="0" presId="urn:microsoft.com/office/officeart/2005/8/layout/hierarchy3"/>
    <dgm:cxn modelId="{87DC31E3-540C-4D79-A6A8-80D3D5D676D0}" type="presParOf" srcId="{0BF50F76-E20F-46AB-AB2D-C7530B7CBBC7}" destId="{384DAC41-AC6E-44EB-9462-02CD80EE47AF}" srcOrd="4" destOrd="0" presId="urn:microsoft.com/office/officeart/2005/8/layout/hierarchy3"/>
    <dgm:cxn modelId="{733E2BD1-B784-43BA-AD20-F0C659045C83}" type="presParOf" srcId="{0BF50F76-E20F-46AB-AB2D-C7530B7CBBC7}" destId="{7FC7A24C-BE95-4064-B7B3-B91E143C8643}" srcOrd="5" destOrd="0" presId="urn:microsoft.com/office/officeart/2005/8/layout/hierarchy3"/>
    <dgm:cxn modelId="{2DA5F687-40CF-4096-82EE-60263B579DD7}" type="presParOf" srcId="{0BF50F76-E20F-46AB-AB2D-C7530B7CBBC7}" destId="{9CF49312-2088-4E1C-94D8-0D92E03FD375}" srcOrd="6" destOrd="0" presId="urn:microsoft.com/office/officeart/2005/8/layout/hierarchy3"/>
    <dgm:cxn modelId="{8838ACE3-D198-40E8-BC4E-38F709833ABB}" type="presParOf" srcId="{0BF50F76-E20F-46AB-AB2D-C7530B7CBBC7}" destId="{51F2A423-F147-4B8B-8017-4E2E5EACAE10}" srcOrd="7" destOrd="0" presId="urn:microsoft.com/office/officeart/2005/8/layout/hierarchy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34266C-92C8-4DF3-9954-98EF3449EF79}">
      <dsp:nvSpPr>
        <dsp:cNvPr id="0" name=""/>
        <dsp:cNvSpPr/>
      </dsp:nvSpPr>
      <dsp:spPr>
        <a:xfrm>
          <a:off x="2469" y="179828"/>
          <a:ext cx="842139" cy="421069"/>
        </a:xfrm>
        <a:prstGeom prst="roundRect">
          <a:avLst>
            <a:gd name="adj" fmla="val 10000"/>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AU" sz="900" kern="1200"/>
            <a:t>CEO</a:t>
          </a:r>
        </a:p>
      </dsp:txBody>
      <dsp:txXfrm>
        <a:off x="14802" y="192161"/>
        <a:ext cx="817473" cy="396403"/>
      </dsp:txXfrm>
    </dsp:sp>
    <dsp:sp modelId="{66ED95D5-F17E-4224-90F1-D00712B211CD}">
      <dsp:nvSpPr>
        <dsp:cNvPr id="0" name=""/>
        <dsp:cNvSpPr/>
      </dsp:nvSpPr>
      <dsp:spPr>
        <a:xfrm>
          <a:off x="40963" y="600898"/>
          <a:ext cx="91440" cy="315802"/>
        </a:xfrm>
        <a:custGeom>
          <a:avLst/>
          <a:gdLst/>
          <a:ahLst/>
          <a:cxnLst/>
          <a:rect l="0" t="0" r="0" b="0"/>
          <a:pathLst>
            <a:path>
              <a:moveTo>
                <a:pt x="45720" y="0"/>
              </a:moveTo>
              <a:lnTo>
                <a:pt x="45720" y="315802"/>
              </a:lnTo>
              <a:lnTo>
                <a:pt x="129933" y="31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BD0E15-4869-42C5-8E8D-3004EB127475}">
      <dsp:nvSpPr>
        <dsp:cNvPr id="0" name=""/>
        <dsp:cNvSpPr/>
      </dsp:nvSpPr>
      <dsp:spPr>
        <a:xfrm>
          <a:off x="170897" y="706165"/>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PEOPLE SERVICES</a:t>
          </a:r>
        </a:p>
      </dsp:txBody>
      <dsp:txXfrm>
        <a:off x="183230" y="718498"/>
        <a:ext cx="649045" cy="396403"/>
      </dsp:txXfrm>
    </dsp:sp>
    <dsp:sp modelId="{86D2DEF6-6E19-4744-A579-F60A4C8797EF}">
      <dsp:nvSpPr>
        <dsp:cNvPr id="0" name=""/>
        <dsp:cNvSpPr/>
      </dsp:nvSpPr>
      <dsp:spPr>
        <a:xfrm>
          <a:off x="40963" y="600898"/>
          <a:ext cx="91440" cy="842139"/>
        </a:xfrm>
        <a:custGeom>
          <a:avLst/>
          <a:gdLst/>
          <a:ahLst/>
          <a:cxnLst/>
          <a:rect l="0" t="0" r="0" b="0"/>
          <a:pathLst>
            <a:path>
              <a:moveTo>
                <a:pt x="45720" y="0"/>
              </a:moveTo>
              <a:lnTo>
                <a:pt x="45720" y="842139"/>
              </a:lnTo>
              <a:lnTo>
                <a:pt x="129933" y="8421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5F6CA9-9651-4D53-B0FB-A164BD95B648}">
      <dsp:nvSpPr>
        <dsp:cNvPr id="0" name=""/>
        <dsp:cNvSpPr/>
      </dsp:nvSpPr>
      <dsp:spPr>
        <a:xfrm>
          <a:off x="170897" y="1232502"/>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STRATEGIC PROJECTS</a:t>
          </a:r>
        </a:p>
      </dsp:txBody>
      <dsp:txXfrm>
        <a:off x="183230" y="1244835"/>
        <a:ext cx="649045" cy="396403"/>
      </dsp:txXfrm>
    </dsp:sp>
    <dsp:sp modelId="{F5F491D0-8DE4-4302-8DDB-4B2DB9F28263}">
      <dsp:nvSpPr>
        <dsp:cNvPr id="0" name=""/>
        <dsp:cNvSpPr/>
      </dsp:nvSpPr>
      <dsp:spPr>
        <a:xfrm>
          <a:off x="40963" y="600898"/>
          <a:ext cx="91440" cy="1368476"/>
        </a:xfrm>
        <a:custGeom>
          <a:avLst/>
          <a:gdLst/>
          <a:ahLst/>
          <a:cxnLst/>
          <a:rect l="0" t="0" r="0" b="0"/>
          <a:pathLst>
            <a:path>
              <a:moveTo>
                <a:pt x="45720" y="0"/>
              </a:moveTo>
              <a:lnTo>
                <a:pt x="45720" y="1368476"/>
              </a:lnTo>
              <a:lnTo>
                <a:pt x="129933" y="1368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F01DD2-C297-449C-AB37-A00B3BA3E095}">
      <dsp:nvSpPr>
        <dsp:cNvPr id="0" name=""/>
        <dsp:cNvSpPr/>
      </dsp:nvSpPr>
      <dsp:spPr>
        <a:xfrm>
          <a:off x="170897" y="1758839"/>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GOVERNANCE</a:t>
          </a:r>
        </a:p>
      </dsp:txBody>
      <dsp:txXfrm>
        <a:off x="183230" y="1771172"/>
        <a:ext cx="649045" cy="396403"/>
      </dsp:txXfrm>
    </dsp:sp>
    <dsp:sp modelId="{F4B5ACDD-867E-41ED-9659-9ED3936053D1}">
      <dsp:nvSpPr>
        <dsp:cNvPr id="0" name=""/>
        <dsp:cNvSpPr/>
      </dsp:nvSpPr>
      <dsp:spPr>
        <a:xfrm>
          <a:off x="1055143" y="179828"/>
          <a:ext cx="842139" cy="421069"/>
        </a:xfrm>
        <a:prstGeom prst="roundRect">
          <a:avLst>
            <a:gd name="adj" fmla="val 10000"/>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AU" sz="900" kern="1200"/>
            <a:t>ASSET SERVICES</a:t>
          </a:r>
        </a:p>
      </dsp:txBody>
      <dsp:txXfrm>
        <a:off x="1067476" y="192161"/>
        <a:ext cx="817473" cy="396403"/>
      </dsp:txXfrm>
    </dsp:sp>
    <dsp:sp modelId="{9288AC2A-3EA3-4E16-8E46-B86EEE97AC56}">
      <dsp:nvSpPr>
        <dsp:cNvPr id="0" name=""/>
        <dsp:cNvSpPr/>
      </dsp:nvSpPr>
      <dsp:spPr>
        <a:xfrm>
          <a:off x="1093637" y="600898"/>
          <a:ext cx="91440" cy="315802"/>
        </a:xfrm>
        <a:custGeom>
          <a:avLst/>
          <a:gdLst/>
          <a:ahLst/>
          <a:cxnLst/>
          <a:rect l="0" t="0" r="0" b="0"/>
          <a:pathLst>
            <a:path>
              <a:moveTo>
                <a:pt x="45720" y="0"/>
              </a:moveTo>
              <a:lnTo>
                <a:pt x="45720" y="315802"/>
              </a:lnTo>
              <a:lnTo>
                <a:pt x="129933" y="31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6AF69F-9DCB-4836-9399-F875C2583AE0}">
      <dsp:nvSpPr>
        <dsp:cNvPr id="0" name=""/>
        <dsp:cNvSpPr/>
      </dsp:nvSpPr>
      <dsp:spPr>
        <a:xfrm>
          <a:off x="1223571" y="706165"/>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ASSET PLANNING &amp; DELIVERY</a:t>
          </a:r>
        </a:p>
      </dsp:txBody>
      <dsp:txXfrm>
        <a:off x="1235904" y="718498"/>
        <a:ext cx="649045" cy="396403"/>
      </dsp:txXfrm>
    </dsp:sp>
    <dsp:sp modelId="{36126A25-AD7B-46DC-9681-80019B515699}">
      <dsp:nvSpPr>
        <dsp:cNvPr id="0" name=""/>
        <dsp:cNvSpPr/>
      </dsp:nvSpPr>
      <dsp:spPr>
        <a:xfrm>
          <a:off x="1093637" y="600898"/>
          <a:ext cx="91440" cy="842139"/>
        </a:xfrm>
        <a:custGeom>
          <a:avLst/>
          <a:gdLst/>
          <a:ahLst/>
          <a:cxnLst/>
          <a:rect l="0" t="0" r="0" b="0"/>
          <a:pathLst>
            <a:path>
              <a:moveTo>
                <a:pt x="45720" y="0"/>
              </a:moveTo>
              <a:lnTo>
                <a:pt x="45720" y="842139"/>
              </a:lnTo>
              <a:lnTo>
                <a:pt x="129933" y="8421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48FC43-BD12-4F83-8BE9-7A0E2F5794F0}">
      <dsp:nvSpPr>
        <dsp:cNvPr id="0" name=""/>
        <dsp:cNvSpPr/>
      </dsp:nvSpPr>
      <dsp:spPr>
        <a:xfrm>
          <a:off x="1223571" y="1232502"/>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ASSET MAINTENANCE</a:t>
          </a:r>
        </a:p>
      </dsp:txBody>
      <dsp:txXfrm>
        <a:off x="1235904" y="1244835"/>
        <a:ext cx="649045" cy="396403"/>
      </dsp:txXfrm>
    </dsp:sp>
    <dsp:sp modelId="{75CF85A9-E06C-4AF6-9487-E6293F27662B}">
      <dsp:nvSpPr>
        <dsp:cNvPr id="0" name=""/>
        <dsp:cNvSpPr/>
      </dsp:nvSpPr>
      <dsp:spPr>
        <a:xfrm>
          <a:off x="1093637" y="600898"/>
          <a:ext cx="91440" cy="1368476"/>
        </a:xfrm>
        <a:custGeom>
          <a:avLst/>
          <a:gdLst/>
          <a:ahLst/>
          <a:cxnLst/>
          <a:rect l="0" t="0" r="0" b="0"/>
          <a:pathLst>
            <a:path>
              <a:moveTo>
                <a:pt x="45720" y="0"/>
              </a:moveTo>
              <a:lnTo>
                <a:pt x="45720" y="1368476"/>
              </a:lnTo>
              <a:lnTo>
                <a:pt x="129933" y="1368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8E1F12-95E3-46BF-9A6F-55FE44C48DDB}">
      <dsp:nvSpPr>
        <dsp:cNvPr id="0" name=""/>
        <dsp:cNvSpPr/>
      </dsp:nvSpPr>
      <dsp:spPr>
        <a:xfrm>
          <a:off x="1223571" y="1758839"/>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PARKS &amp; ENVIRONMENT</a:t>
          </a:r>
        </a:p>
      </dsp:txBody>
      <dsp:txXfrm>
        <a:off x="1235904" y="1771172"/>
        <a:ext cx="649045" cy="396403"/>
      </dsp:txXfrm>
    </dsp:sp>
    <dsp:sp modelId="{71D8FB30-5D23-4625-B13E-8137A84FDAAD}">
      <dsp:nvSpPr>
        <dsp:cNvPr id="0" name=""/>
        <dsp:cNvSpPr/>
      </dsp:nvSpPr>
      <dsp:spPr>
        <a:xfrm>
          <a:off x="1093637" y="600898"/>
          <a:ext cx="91440" cy="1894813"/>
        </a:xfrm>
        <a:custGeom>
          <a:avLst/>
          <a:gdLst/>
          <a:ahLst/>
          <a:cxnLst/>
          <a:rect l="0" t="0" r="0" b="0"/>
          <a:pathLst>
            <a:path>
              <a:moveTo>
                <a:pt x="45720" y="0"/>
              </a:moveTo>
              <a:lnTo>
                <a:pt x="45720" y="1894813"/>
              </a:lnTo>
              <a:lnTo>
                <a:pt x="129933" y="18948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30DD6E-FDE1-4002-A9C9-7BAD2ED065A0}">
      <dsp:nvSpPr>
        <dsp:cNvPr id="0" name=""/>
        <dsp:cNvSpPr/>
      </dsp:nvSpPr>
      <dsp:spPr>
        <a:xfrm>
          <a:off x="1223571" y="2285176"/>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WASTE &amp; FLEET SERVICES</a:t>
          </a:r>
        </a:p>
      </dsp:txBody>
      <dsp:txXfrm>
        <a:off x="1235904" y="2297509"/>
        <a:ext cx="649045" cy="396403"/>
      </dsp:txXfrm>
    </dsp:sp>
    <dsp:sp modelId="{E2F48FF8-638B-46B2-964B-C726DC4ADF3B}">
      <dsp:nvSpPr>
        <dsp:cNvPr id="0" name=""/>
        <dsp:cNvSpPr/>
      </dsp:nvSpPr>
      <dsp:spPr>
        <a:xfrm>
          <a:off x="2107817" y="179828"/>
          <a:ext cx="842139" cy="421069"/>
        </a:xfrm>
        <a:prstGeom prst="roundRect">
          <a:avLst>
            <a:gd name="adj" fmla="val 10000"/>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AU" sz="900" kern="1200"/>
            <a:t>DEVELOPMENT SERVICES</a:t>
          </a:r>
        </a:p>
      </dsp:txBody>
      <dsp:txXfrm>
        <a:off x="2120150" y="192161"/>
        <a:ext cx="817473" cy="396403"/>
      </dsp:txXfrm>
    </dsp:sp>
    <dsp:sp modelId="{4E33B1B4-3967-48DC-B14C-AC12618CB311}">
      <dsp:nvSpPr>
        <dsp:cNvPr id="0" name=""/>
        <dsp:cNvSpPr/>
      </dsp:nvSpPr>
      <dsp:spPr>
        <a:xfrm>
          <a:off x="2146311" y="600898"/>
          <a:ext cx="91440" cy="315802"/>
        </a:xfrm>
        <a:custGeom>
          <a:avLst/>
          <a:gdLst/>
          <a:ahLst/>
          <a:cxnLst/>
          <a:rect l="0" t="0" r="0" b="0"/>
          <a:pathLst>
            <a:path>
              <a:moveTo>
                <a:pt x="45720" y="0"/>
              </a:moveTo>
              <a:lnTo>
                <a:pt x="45720" y="315802"/>
              </a:lnTo>
              <a:lnTo>
                <a:pt x="129933" y="31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125731-4359-452A-B8F0-8AC9AC7CDC8A}">
      <dsp:nvSpPr>
        <dsp:cNvPr id="0" name=""/>
        <dsp:cNvSpPr/>
      </dsp:nvSpPr>
      <dsp:spPr>
        <a:xfrm>
          <a:off x="2276245" y="706165"/>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STATUTORY SERVICES</a:t>
          </a:r>
        </a:p>
      </dsp:txBody>
      <dsp:txXfrm>
        <a:off x="2288578" y="718498"/>
        <a:ext cx="649045" cy="396403"/>
      </dsp:txXfrm>
    </dsp:sp>
    <dsp:sp modelId="{19A748F0-4715-42E3-90C8-C81C686EF07D}">
      <dsp:nvSpPr>
        <dsp:cNvPr id="0" name=""/>
        <dsp:cNvSpPr/>
      </dsp:nvSpPr>
      <dsp:spPr>
        <a:xfrm>
          <a:off x="2146311" y="600898"/>
          <a:ext cx="91440" cy="842139"/>
        </a:xfrm>
        <a:custGeom>
          <a:avLst/>
          <a:gdLst/>
          <a:ahLst/>
          <a:cxnLst/>
          <a:rect l="0" t="0" r="0" b="0"/>
          <a:pathLst>
            <a:path>
              <a:moveTo>
                <a:pt x="45720" y="0"/>
              </a:moveTo>
              <a:lnTo>
                <a:pt x="45720" y="842139"/>
              </a:lnTo>
              <a:lnTo>
                <a:pt x="129933" y="8421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5B43D8-64FC-44D0-ADBD-0DB811ED0A96}">
      <dsp:nvSpPr>
        <dsp:cNvPr id="0" name=""/>
        <dsp:cNvSpPr/>
      </dsp:nvSpPr>
      <dsp:spPr>
        <a:xfrm>
          <a:off x="2276245" y="1232502"/>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STRATEGIC   DEVELOPMENT</a:t>
          </a:r>
        </a:p>
      </dsp:txBody>
      <dsp:txXfrm>
        <a:off x="2288578" y="1244835"/>
        <a:ext cx="649045" cy="396403"/>
      </dsp:txXfrm>
    </dsp:sp>
    <dsp:sp modelId="{049A8AFF-4C1F-499E-B391-1203362C46F5}">
      <dsp:nvSpPr>
        <dsp:cNvPr id="0" name=""/>
        <dsp:cNvSpPr/>
      </dsp:nvSpPr>
      <dsp:spPr>
        <a:xfrm>
          <a:off x="2146311" y="600898"/>
          <a:ext cx="91440" cy="1368476"/>
        </a:xfrm>
        <a:custGeom>
          <a:avLst/>
          <a:gdLst/>
          <a:ahLst/>
          <a:cxnLst/>
          <a:rect l="0" t="0" r="0" b="0"/>
          <a:pathLst>
            <a:path>
              <a:moveTo>
                <a:pt x="45720" y="0"/>
              </a:moveTo>
              <a:lnTo>
                <a:pt x="45720" y="1368476"/>
              </a:lnTo>
              <a:lnTo>
                <a:pt x="129933" y="1368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C11244-DA80-45BF-8CD4-1527B58E27A3}">
      <dsp:nvSpPr>
        <dsp:cNvPr id="0" name=""/>
        <dsp:cNvSpPr/>
      </dsp:nvSpPr>
      <dsp:spPr>
        <a:xfrm>
          <a:off x="2276245" y="1758839"/>
          <a:ext cx="673711" cy="421069"/>
        </a:xfrm>
        <a:prstGeom prst="roundRect">
          <a:avLst>
            <a:gd name="adj" fmla="val 10000"/>
          </a:avLst>
        </a:prstGeom>
        <a:solidFill>
          <a:schemeClr val="accent1">
            <a:lumMod val="60000"/>
            <a:lumOff val="4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solidFill>
                <a:schemeClr val="bg1"/>
              </a:solidFill>
            </a:rPr>
            <a:t>PROJECT MANAGEMENT OFFICE</a:t>
          </a:r>
        </a:p>
      </dsp:txBody>
      <dsp:txXfrm>
        <a:off x="2288578" y="1771172"/>
        <a:ext cx="649045" cy="396403"/>
      </dsp:txXfrm>
    </dsp:sp>
    <dsp:sp modelId="{C3EA0737-8A05-4DC0-A50F-8A1E929C0FB3}">
      <dsp:nvSpPr>
        <dsp:cNvPr id="0" name=""/>
        <dsp:cNvSpPr/>
      </dsp:nvSpPr>
      <dsp:spPr>
        <a:xfrm>
          <a:off x="3160491" y="179828"/>
          <a:ext cx="842139" cy="421069"/>
        </a:xfrm>
        <a:prstGeom prst="roundRect">
          <a:avLst>
            <a:gd name="adj" fmla="val 10000"/>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AU" sz="900" kern="1200"/>
            <a:t>CORPORATE SERVICES</a:t>
          </a:r>
        </a:p>
      </dsp:txBody>
      <dsp:txXfrm>
        <a:off x="3172824" y="192161"/>
        <a:ext cx="817473" cy="396403"/>
      </dsp:txXfrm>
    </dsp:sp>
    <dsp:sp modelId="{4D932CC8-3EA3-4CB7-9C73-4C65F19C1B59}">
      <dsp:nvSpPr>
        <dsp:cNvPr id="0" name=""/>
        <dsp:cNvSpPr/>
      </dsp:nvSpPr>
      <dsp:spPr>
        <a:xfrm>
          <a:off x="3198985" y="600898"/>
          <a:ext cx="91440" cy="315802"/>
        </a:xfrm>
        <a:custGeom>
          <a:avLst/>
          <a:gdLst/>
          <a:ahLst/>
          <a:cxnLst/>
          <a:rect l="0" t="0" r="0" b="0"/>
          <a:pathLst>
            <a:path>
              <a:moveTo>
                <a:pt x="45720" y="0"/>
              </a:moveTo>
              <a:lnTo>
                <a:pt x="45720" y="315802"/>
              </a:lnTo>
              <a:lnTo>
                <a:pt x="129933" y="31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1B7ACB-E500-4356-9E3A-30D4C23A3B0A}">
      <dsp:nvSpPr>
        <dsp:cNvPr id="0" name=""/>
        <dsp:cNvSpPr/>
      </dsp:nvSpPr>
      <dsp:spPr>
        <a:xfrm>
          <a:off x="3328919" y="706165"/>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FINANCIAL SERVICES</a:t>
          </a:r>
        </a:p>
      </dsp:txBody>
      <dsp:txXfrm>
        <a:off x="3341252" y="718498"/>
        <a:ext cx="649045" cy="396403"/>
      </dsp:txXfrm>
    </dsp:sp>
    <dsp:sp modelId="{7954AEA5-F299-435C-83D3-A0C3D38A6834}">
      <dsp:nvSpPr>
        <dsp:cNvPr id="0" name=""/>
        <dsp:cNvSpPr/>
      </dsp:nvSpPr>
      <dsp:spPr>
        <a:xfrm>
          <a:off x="3198985" y="600898"/>
          <a:ext cx="91440" cy="842139"/>
        </a:xfrm>
        <a:custGeom>
          <a:avLst/>
          <a:gdLst/>
          <a:ahLst/>
          <a:cxnLst/>
          <a:rect l="0" t="0" r="0" b="0"/>
          <a:pathLst>
            <a:path>
              <a:moveTo>
                <a:pt x="45720" y="0"/>
              </a:moveTo>
              <a:lnTo>
                <a:pt x="45720" y="842139"/>
              </a:lnTo>
              <a:lnTo>
                <a:pt x="129933" y="8421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287022-7B3C-487E-AE00-729A554D53D0}">
      <dsp:nvSpPr>
        <dsp:cNvPr id="0" name=""/>
        <dsp:cNvSpPr/>
      </dsp:nvSpPr>
      <dsp:spPr>
        <a:xfrm>
          <a:off x="3328919" y="1232502"/>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ICT</a:t>
          </a:r>
        </a:p>
        <a:p>
          <a:pPr marL="0" lvl="0" indent="0" algn="ctr" defTabSz="311150">
            <a:lnSpc>
              <a:spcPct val="90000"/>
            </a:lnSpc>
            <a:spcBef>
              <a:spcPct val="0"/>
            </a:spcBef>
            <a:spcAft>
              <a:spcPct val="35000"/>
            </a:spcAft>
            <a:buNone/>
          </a:pPr>
          <a:r>
            <a:rPr lang="en-AU" sz="700" kern="1200"/>
            <a:t>TECHOLOGY SERVICES</a:t>
          </a:r>
        </a:p>
      </dsp:txBody>
      <dsp:txXfrm>
        <a:off x="3341252" y="1244835"/>
        <a:ext cx="649045" cy="396403"/>
      </dsp:txXfrm>
    </dsp:sp>
    <dsp:sp modelId="{6547B258-F37E-4BC8-A4F5-9B0A80A17153}">
      <dsp:nvSpPr>
        <dsp:cNvPr id="0" name=""/>
        <dsp:cNvSpPr/>
      </dsp:nvSpPr>
      <dsp:spPr>
        <a:xfrm>
          <a:off x="4213166" y="179828"/>
          <a:ext cx="842139" cy="421069"/>
        </a:xfrm>
        <a:prstGeom prst="roundRect">
          <a:avLst>
            <a:gd name="adj" fmla="val 10000"/>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AU" sz="900" kern="1200"/>
            <a:t>COMMUNITY ENGAGEMENT</a:t>
          </a:r>
        </a:p>
      </dsp:txBody>
      <dsp:txXfrm>
        <a:off x="4225499" y="192161"/>
        <a:ext cx="817473" cy="396403"/>
      </dsp:txXfrm>
    </dsp:sp>
    <dsp:sp modelId="{5DCBFFF8-2C00-468F-8822-922AB53D3624}">
      <dsp:nvSpPr>
        <dsp:cNvPr id="0" name=""/>
        <dsp:cNvSpPr/>
      </dsp:nvSpPr>
      <dsp:spPr>
        <a:xfrm>
          <a:off x="4251660" y="600898"/>
          <a:ext cx="91440" cy="315802"/>
        </a:xfrm>
        <a:custGeom>
          <a:avLst/>
          <a:gdLst/>
          <a:ahLst/>
          <a:cxnLst/>
          <a:rect l="0" t="0" r="0" b="0"/>
          <a:pathLst>
            <a:path>
              <a:moveTo>
                <a:pt x="45720" y="0"/>
              </a:moveTo>
              <a:lnTo>
                <a:pt x="45720" y="315802"/>
              </a:lnTo>
              <a:lnTo>
                <a:pt x="129933" y="31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4DF66A-5FFA-41C0-AEBF-E8F034DFABA5}">
      <dsp:nvSpPr>
        <dsp:cNvPr id="0" name=""/>
        <dsp:cNvSpPr/>
      </dsp:nvSpPr>
      <dsp:spPr>
        <a:xfrm>
          <a:off x="4381593" y="706165"/>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COMMUNITY DEVELOPMENT</a:t>
          </a:r>
        </a:p>
      </dsp:txBody>
      <dsp:txXfrm>
        <a:off x="4393926" y="718498"/>
        <a:ext cx="649045" cy="396403"/>
      </dsp:txXfrm>
    </dsp:sp>
    <dsp:sp modelId="{89FB0E9D-62BF-4766-AA41-301D7A6F1023}">
      <dsp:nvSpPr>
        <dsp:cNvPr id="0" name=""/>
        <dsp:cNvSpPr/>
      </dsp:nvSpPr>
      <dsp:spPr>
        <a:xfrm>
          <a:off x="4251660" y="600898"/>
          <a:ext cx="91440" cy="842139"/>
        </a:xfrm>
        <a:custGeom>
          <a:avLst/>
          <a:gdLst/>
          <a:ahLst/>
          <a:cxnLst/>
          <a:rect l="0" t="0" r="0" b="0"/>
          <a:pathLst>
            <a:path>
              <a:moveTo>
                <a:pt x="45720" y="0"/>
              </a:moveTo>
              <a:lnTo>
                <a:pt x="45720" y="842139"/>
              </a:lnTo>
              <a:lnTo>
                <a:pt x="129933" y="8421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3E3157-35B5-452D-9773-DFE3128D4A86}">
      <dsp:nvSpPr>
        <dsp:cNvPr id="0" name=""/>
        <dsp:cNvSpPr/>
      </dsp:nvSpPr>
      <dsp:spPr>
        <a:xfrm>
          <a:off x="4381593" y="1232502"/>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 ECONOMIC &amp; CULTURAL  SERVICES</a:t>
          </a:r>
        </a:p>
      </dsp:txBody>
      <dsp:txXfrm>
        <a:off x="4393926" y="1244835"/>
        <a:ext cx="649045" cy="396403"/>
      </dsp:txXfrm>
    </dsp:sp>
    <dsp:sp modelId="{384DAC41-AC6E-44EB-9462-02CD80EE47AF}">
      <dsp:nvSpPr>
        <dsp:cNvPr id="0" name=""/>
        <dsp:cNvSpPr/>
      </dsp:nvSpPr>
      <dsp:spPr>
        <a:xfrm>
          <a:off x="4251660" y="600898"/>
          <a:ext cx="91440" cy="1368476"/>
        </a:xfrm>
        <a:custGeom>
          <a:avLst/>
          <a:gdLst/>
          <a:ahLst/>
          <a:cxnLst/>
          <a:rect l="0" t="0" r="0" b="0"/>
          <a:pathLst>
            <a:path>
              <a:moveTo>
                <a:pt x="45720" y="0"/>
              </a:moveTo>
              <a:lnTo>
                <a:pt x="45720" y="1368476"/>
              </a:lnTo>
              <a:lnTo>
                <a:pt x="129933" y="1368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C7A24C-BE95-4064-B7B3-B91E143C8643}">
      <dsp:nvSpPr>
        <dsp:cNvPr id="0" name=""/>
        <dsp:cNvSpPr/>
      </dsp:nvSpPr>
      <dsp:spPr>
        <a:xfrm>
          <a:off x="4381593" y="1758839"/>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COMMUNITY HEALTH &amp; SAFETY</a:t>
          </a:r>
        </a:p>
      </dsp:txBody>
      <dsp:txXfrm>
        <a:off x="4393926" y="1771172"/>
        <a:ext cx="649045" cy="396403"/>
      </dsp:txXfrm>
    </dsp:sp>
    <dsp:sp modelId="{9CF49312-2088-4E1C-94D8-0D92E03FD375}">
      <dsp:nvSpPr>
        <dsp:cNvPr id="0" name=""/>
        <dsp:cNvSpPr/>
      </dsp:nvSpPr>
      <dsp:spPr>
        <a:xfrm>
          <a:off x="4251660" y="600898"/>
          <a:ext cx="91440" cy="1894813"/>
        </a:xfrm>
        <a:custGeom>
          <a:avLst/>
          <a:gdLst/>
          <a:ahLst/>
          <a:cxnLst/>
          <a:rect l="0" t="0" r="0" b="0"/>
          <a:pathLst>
            <a:path>
              <a:moveTo>
                <a:pt x="45720" y="0"/>
              </a:moveTo>
              <a:lnTo>
                <a:pt x="45720" y="1894813"/>
              </a:lnTo>
              <a:lnTo>
                <a:pt x="129933" y="18948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F2A423-F147-4B8B-8017-4E2E5EACAE10}">
      <dsp:nvSpPr>
        <dsp:cNvPr id="0" name=""/>
        <dsp:cNvSpPr/>
      </dsp:nvSpPr>
      <dsp:spPr>
        <a:xfrm>
          <a:off x="4381593" y="2285176"/>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CUSTOMER &amp; PR</a:t>
          </a:r>
        </a:p>
      </dsp:txBody>
      <dsp:txXfrm>
        <a:off x="4393926" y="2297509"/>
        <a:ext cx="649045" cy="39640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50ab16-3e5e-4ceb-9113-5bd4c7a7528f">
      <Terms xmlns="http://schemas.microsoft.com/office/infopath/2007/PartnerControls"/>
    </lcf76f155ced4ddcb4097134ff3c332f>
    <TaxCatchAll xmlns="3a9309bf-d804-4ecf-8397-cd570d5cf48a"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79720F0C36B41A72C42301C00106F" ma:contentTypeVersion="20" ma:contentTypeDescription="Create a new document." ma:contentTypeScope="" ma:versionID="c91a9a2c23a2058fa2b40e3e4072ae52">
  <xsd:schema xmlns:xsd="http://www.w3.org/2001/XMLSchema" xmlns:xs="http://www.w3.org/2001/XMLSchema" xmlns:p="http://schemas.microsoft.com/office/2006/metadata/properties" xmlns:ns1="http://schemas.microsoft.com/sharepoint/v3" xmlns:ns2="8f50ab16-3e5e-4ceb-9113-5bd4c7a7528f" xmlns:ns3="3a9309bf-d804-4ecf-8397-cd570d5cf48a" targetNamespace="http://schemas.microsoft.com/office/2006/metadata/properties" ma:root="true" ma:fieldsID="02015e990cea7ff071ac7608008cd919" ns1:_="" ns2:_="" ns3:_="">
    <xsd:import namespace="http://schemas.microsoft.com/sharepoint/v3"/>
    <xsd:import namespace="8f50ab16-3e5e-4ceb-9113-5bd4c7a7528f"/>
    <xsd:import namespace="3a9309bf-d804-4ecf-8397-cd570d5cf4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50ab16-3e5e-4ceb-9113-5bd4c7a75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8a5550-0f90-4b38-afd2-e651dc0a3d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09bf-d804-4ecf-8397-cd570d5cf4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7254b-0dff-4f75-9c68-a9faeec68405}" ma:internalName="TaxCatchAll" ma:showField="CatchAllData" ma:web="3a9309bf-d804-4ecf-8397-cd570d5cf4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12D8B-2CBC-42A3-AD55-7DB43A018E77}">
  <ds:schemaRefs>
    <ds:schemaRef ds:uri="http://schemas.microsoft.com/office/2006/metadata/properties"/>
    <ds:schemaRef ds:uri="http://schemas.microsoft.com/office/infopath/2007/PartnerControls"/>
    <ds:schemaRef ds:uri="8f50ab16-3e5e-4ceb-9113-5bd4c7a7528f"/>
    <ds:schemaRef ds:uri="3a9309bf-d804-4ecf-8397-cd570d5cf48a"/>
    <ds:schemaRef ds:uri="http://schemas.microsoft.com/sharepoint/v3"/>
  </ds:schemaRefs>
</ds:datastoreItem>
</file>

<file path=customXml/itemProps2.xml><?xml version="1.0" encoding="utf-8"?>
<ds:datastoreItem xmlns:ds="http://schemas.openxmlformats.org/officeDocument/2006/customXml" ds:itemID="{2D1BE781-5488-4842-A03E-4BEE586715A6}">
  <ds:schemaRefs>
    <ds:schemaRef ds:uri="http://schemas.microsoft.com/sharepoint/v3/contenttype/forms"/>
  </ds:schemaRefs>
</ds:datastoreItem>
</file>

<file path=customXml/itemProps3.xml><?xml version="1.0" encoding="utf-8"?>
<ds:datastoreItem xmlns:ds="http://schemas.openxmlformats.org/officeDocument/2006/customXml" ds:itemID="{7B142356-1791-47F1-AF6C-224B3740C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0ab16-3e5e-4ceb-9113-5bd4c7a7528f"/>
    <ds:schemaRef ds:uri="3a9309bf-d804-4ecf-8397-cd570d5cf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96707-FCE8-436D-A260-B77DF618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Note - Template (May 2011)</Template>
  <TotalTime>70</TotalTime>
  <Pages>4</Pages>
  <Words>969</Words>
  <Characters>6011</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Shire of Kalamunda</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Griffiths</dc:creator>
  <cp:lastModifiedBy>Alison Egan</cp:lastModifiedBy>
  <cp:revision>43</cp:revision>
  <cp:lastPrinted>2022-11-07T06:09:00Z</cp:lastPrinted>
  <dcterms:created xsi:type="dcterms:W3CDTF">2024-09-27T04:42:00Z</dcterms:created>
  <dcterms:modified xsi:type="dcterms:W3CDTF">2024-09-27T08:30:00Z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K20EE2581</vt:lpwstr>
  </property>
  <property fmtid="{D5CDD505-2E9C-101B-9397-08002B2CF9AE}" pid="3" name="ContentTypeId">
    <vt:lpwstr>0x010100C9A79720F0C36B41A72C42301C00106F</vt:lpwstr>
  </property>
  <property fmtid="{D5CDD505-2E9C-101B-9397-08002B2CF9AE}" pid="4" name="MSIP_Label_4bf59509-9265-421a-8d84-3c34ac726590_Enabled">
    <vt:lpwstr>true</vt:lpwstr>
  </property>
  <property fmtid="{D5CDD505-2E9C-101B-9397-08002B2CF9AE}" pid="5" name="MSIP_Label_4bf59509-9265-421a-8d84-3c34ac726590_SetDate">
    <vt:lpwstr>2023-12-11T03:25:31Z</vt:lpwstr>
  </property>
  <property fmtid="{D5CDD505-2E9C-101B-9397-08002B2CF9AE}" pid="6" name="MSIP_Label_4bf59509-9265-421a-8d84-3c34ac726590_Method">
    <vt:lpwstr>Standard</vt:lpwstr>
  </property>
  <property fmtid="{D5CDD505-2E9C-101B-9397-08002B2CF9AE}" pid="7" name="MSIP_Label_4bf59509-9265-421a-8d84-3c34ac726590_Name">
    <vt:lpwstr>Official</vt:lpwstr>
  </property>
  <property fmtid="{D5CDD505-2E9C-101B-9397-08002B2CF9AE}" pid="8" name="MSIP_Label_4bf59509-9265-421a-8d84-3c34ac726590_SiteId">
    <vt:lpwstr>d734c45d-1386-412b-abe3-95777e8de2f6</vt:lpwstr>
  </property>
  <property fmtid="{D5CDD505-2E9C-101B-9397-08002B2CF9AE}" pid="9" name="MSIP_Label_4bf59509-9265-421a-8d84-3c34ac726590_ActionId">
    <vt:lpwstr>73584adf-354e-481c-ae01-c71df1145a65</vt:lpwstr>
  </property>
  <property fmtid="{D5CDD505-2E9C-101B-9397-08002B2CF9AE}" pid="10" name="MSIP_Label_4bf59509-9265-421a-8d84-3c34ac726590_ContentBits">
    <vt:lpwstr>0</vt:lpwstr>
  </property>
  <property fmtid="{D5CDD505-2E9C-101B-9397-08002B2CF9AE}" pid="11" name="MediaServiceImageTags">
    <vt:lpwstr/>
  </property>
</Properties>
</file>